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2A" w:rsidRPr="0097612A" w:rsidRDefault="0097612A" w:rsidP="009168C7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97612A">
        <w:rPr>
          <w:rFonts w:asciiTheme="minorHAnsi" w:hAnsiTheme="minorHAnsi"/>
          <w:b/>
          <w:sz w:val="28"/>
          <w:szCs w:val="28"/>
        </w:rPr>
        <w:t>Kort presentasjon av bibliotekene i undersøkelsen og kommunene de ligger i</w:t>
      </w:r>
    </w:p>
    <w:p w:rsidR="00741848" w:rsidRDefault="00741848" w:rsidP="006050C8">
      <w:pPr>
        <w:rPr>
          <w:rFonts w:asciiTheme="minorHAnsi" w:eastAsia="Times New Roman" w:hAnsiTheme="minorHAnsi"/>
          <w:b/>
          <w:color w:val="000000"/>
          <w:lang w:eastAsia="nb-NO"/>
        </w:rPr>
      </w:pPr>
    </w:p>
    <w:p w:rsidR="006050C8" w:rsidRPr="006D58D4" w:rsidRDefault="006050C8" w:rsidP="006050C8">
      <w:pPr>
        <w:rPr>
          <w:rFonts w:asciiTheme="minorHAnsi" w:eastAsia="Times New Roman" w:hAnsiTheme="minorHAnsi"/>
          <w:color w:val="000000"/>
          <w:lang w:eastAsia="nb-NO"/>
        </w:rPr>
      </w:pPr>
      <w:r w:rsidRPr="006D58D4">
        <w:rPr>
          <w:rFonts w:asciiTheme="minorHAnsi" w:eastAsia="Times New Roman" w:hAnsiTheme="minorHAnsi"/>
          <w:b/>
          <w:color w:val="000000"/>
          <w:lang w:eastAsia="nb-NO"/>
        </w:rPr>
        <w:t>Bergen kommune</w:t>
      </w:r>
      <w:r w:rsidRPr="006D58D4">
        <w:rPr>
          <w:rFonts w:asciiTheme="minorHAnsi" w:eastAsia="Times New Roman" w:hAnsiTheme="minorHAnsi"/>
          <w:color w:val="000000"/>
          <w:lang w:eastAsia="nb-NO"/>
        </w:rPr>
        <w:tab/>
      </w:r>
    </w:p>
    <w:p w:rsidR="006D58D4" w:rsidRDefault="006050C8" w:rsidP="009B403D">
      <w:pPr>
        <w:rPr>
          <w:rFonts w:asciiTheme="minorHAnsi" w:eastAsia="Times New Roman" w:hAnsiTheme="minorHAnsi"/>
          <w:sz w:val="18"/>
          <w:szCs w:val="18"/>
          <w:lang w:eastAsia="nb-NO"/>
        </w:rPr>
      </w:pPr>
      <w:r w:rsidRPr="00741848">
        <w:rPr>
          <w:rFonts w:asciiTheme="minorHAnsi" w:eastAsia="Times New Roman" w:hAnsiTheme="minorHAnsi"/>
          <w:sz w:val="18"/>
          <w:szCs w:val="18"/>
          <w:lang w:eastAsia="nb-NO"/>
        </w:rPr>
        <w:t>Totalt areal</w:t>
      </w:r>
      <w:r w:rsidR="0050651A" w:rsidRPr="00741848">
        <w:rPr>
          <w:rFonts w:asciiTheme="minorHAnsi" w:eastAsia="Times New Roman" w:hAnsiTheme="minorHAnsi"/>
          <w:sz w:val="18"/>
          <w:szCs w:val="18"/>
          <w:lang w:eastAsia="nb-NO"/>
        </w:rPr>
        <w:t>:</w:t>
      </w:r>
      <w:r w:rsidRPr="00741848">
        <w:rPr>
          <w:rFonts w:asciiTheme="minorHAnsi" w:eastAsia="Times New Roman" w:hAnsiTheme="minorHAnsi"/>
          <w:sz w:val="18"/>
          <w:szCs w:val="18"/>
          <w:lang w:eastAsia="nb-NO"/>
        </w:rPr>
        <w:t>465</w:t>
      </w:r>
      <w:hyperlink r:id="rId7">
        <w:r w:rsidRPr="00741848">
          <w:rPr>
            <w:rFonts w:asciiTheme="minorHAnsi" w:eastAsia="Times New Roman" w:hAnsiTheme="minorHAnsi"/>
            <w:sz w:val="18"/>
            <w:szCs w:val="18"/>
            <w:lang w:eastAsia="nb-NO"/>
          </w:rPr>
          <w:t>km²</w:t>
        </w:r>
      </w:hyperlink>
      <w:r w:rsidR="00741848" w:rsidRPr="00741848">
        <w:rPr>
          <w:rFonts w:asciiTheme="minorHAnsi" w:eastAsia="Times New Roman" w:hAnsiTheme="minorHAnsi"/>
          <w:sz w:val="18"/>
          <w:szCs w:val="18"/>
          <w:lang w:eastAsia="nb-NO"/>
        </w:rPr>
        <w:br/>
        <w:t>Antall innbyggere</w:t>
      </w:r>
      <w:r w:rsidR="00F16E97">
        <w:rPr>
          <w:rFonts w:asciiTheme="minorHAnsi" w:eastAsia="Times New Roman" w:hAnsiTheme="minorHAnsi"/>
          <w:sz w:val="18"/>
          <w:szCs w:val="18"/>
          <w:lang w:eastAsia="nb-NO"/>
        </w:rPr>
        <w:t xml:space="preserve"> per 1.1.2015</w:t>
      </w:r>
      <w:r w:rsidR="00741848" w:rsidRPr="00741848">
        <w:rPr>
          <w:rFonts w:asciiTheme="minorHAnsi" w:eastAsia="Times New Roman" w:hAnsiTheme="minorHAnsi"/>
          <w:sz w:val="18"/>
          <w:szCs w:val="18"/>
          <w:lang w:eastAsia="nb-NO"/>
        </w:rPr>
        <w:t>: 275</w:t>
      </w:r>
      <w:r w:rsidR="00BC2CC1">
        <w:rPr>
          <w:rFonts w:asciiTheme="minorHAnsi" w:eastAsia="Times New Roman" w:hAnsiTheme="minorHAnsi"/>
          <w:sz w:val="18"/>
          <w:szCs w:val="18"/>
          <w:lang w:eastAsia="nb-NO"/>
        </w:rPr>
        <w:t> </w:t>
      </w:r>
      <w:r w:rsidR="00741848" w:rsidRPr="00741848">
        <w:rPr>
          <w:rFonts w:asciiTheme="minorHAnsi" w:eastAsia="Times New Roman" w:hAnsiTheme="minorHAnsi"/>
          <w:sz w:val="18"/>
          <w:szCs w:val="18"/>
          <w:lang w:eastAsia="nb-NO"/>
        </w:rPr>
        <w:t>112</w:t>
      </w:r>
    </w:p>
    <w:p w:rsidR="00BD715C" w:rsidRDefault="00BD715C" w:rsidP="00BD715C">
      <w:pPr>
        <w:rPr>
          <w:rFonts w:asciiTheme="minorHAnsi" w:eastAsia="Times New Roman" w:hAnsiTheme="minorHAnsi"/>
          <w:sz w:val="18"/>
          <w:szCs w:val="18"/>
          <w:lang w:eastAsia="nb-NO"/>
        </w:rPr>
      </w:pP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Andel </w:t>
      </w:r>
      <w:r w:rsidR="001E54A0">
        <w:rPr>
          <w:rFonts w:asciiTheme="minorHAnsi" w:eastAsia="Times New Roman" w:hAnsiTheme="minorHAnsi"/>
          <w:sz w:val="18"/>
          <w:szCs w:val="18"/>
          <w:lang w:eastAsia="nb-NO"/>
        </w:rPr>
        <w:t>innvandrere eller norskfødte med innvandrerforeldre</w:t>
      </w: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: 16 prosent. Andelen med innvandrerbakgrunn er lavere i bydelene </w:t>
      </w:r>
      <w:r w:rsidR="00D924D1">
        <w:rPr>
          <w:rFonts w:asciiTheme="minorHAnsi" w:eastAsia="Times New Roman" w:hAnsiTheme="minorHAnsi"/>
          <w:sz w:val="18"/>
          <w:szCs w:val="18"/>
          <w:lang w:eastAsia="nb-NO"/>
        </w:rPr>
        <w:t xml:space="preserve">der Fana og </w:t>
      </w:r>
      <w:r w:rsidR="00810119">
        <w:rPr>
          <w:rFonts w:asciiTheme="minorHAnsi" w:eastAsia="Times New Roman" w:hAnsiTheme="minorHAnsi"/>
          <w:sz w:val="18"/>
          <w:szCs w:val="18"/>
          <w:lang w:eastAsia="nb-NO"/>
        </w:rPr>
        <w:t>Å</w:t>
      </w:r>
      <w:r w:rsidR="00D924D1">
        <w:rPr>
          <w:rFonts w:asciiTheme="minorHAnsi" w:eastAsia="Times New Roman" w:hAnsiTheme="minorHAnsi"/>
          <w:sz w:val="18"/>
          <w:szCs w:val="18"/>
          <w:lang w:eastAsia="nb-NO"/>
        </w:rPr>
        <w:t xml:space="preserve">sane filialer </w:t>
      </w:r>
      <w:r w:rsidR="00A607C1">
        <w:rPr>
          <w:rFonts w:asciiTheme="minorHAnsi" w:eastAsia="Times New Roman" w:hAnsiTheme="minorHAnsi"/>
          <w:sz w:val="18"/>
          <w:szCs w:val="18"/>
          <w:lang w:eastAsia="nb-NO"/>
        </w:rPr>
        <w:t xml:space="preserve">ligger </w:t>
      </w:r>
      <w:r>
        <w:rPr>
          <w:rFonts w:asciiTheme="minorHAnsi" w:eastAsia="Times New Roman" w:hAnsiTheme="minorHAnsi"/>
          <w:sz w:val="18"/>
          <w:szCs w:val="18"/>
          <w:lang w:eastAsia="nb-NO"/>
        </w:rPr>
        <w:t>enn gjennomsnittet i kommunen</w:t>
      </w:r>
      <w:r w:rsidR="00A607C1">
        <w:rPr>
          <w:rFonts w:asciiTheme="minorHAnsi" w:eastAsia="Times New Roman" w:hAnsiTheme="minorHAnsi"/>
          <w:sz w:val="18"/>
          <w:szCs w:val="18"/>
          <w:lang w:eastAsia="nb-NO"/>
        </w:rPr>
        <w:t xml:space="preserve">. I </w:t>
      </w:r>
      <w:r>
        <w:rPr>
          <w:rFonts w:asciiTheme="minorHAnsi" w:eastAsia="Times New Roman" w:hAnsiTheme="minorHAnsi"/>
          <w:sz w:val="18"/>
          <w:szCs w:val="18"/>
          <w:lang w:eastAsia="nb-NO"/>
        </w:rPr>
        <w:t>sentrum</w:t>
      </w:r>
      <w:r w:rsidR="00A607C1">
        <w:rPr>
          <w:rFonts w:asciiTheme="minorHAnsi" w:eastAsia="Times New Roman" w:hAnsiTheme="minorHAnsi"/>
          <w:sz w:val="18"/>
          <w:szCs w:val="18"/>
          <w:lang w:eastAsia="nb-NO"/>
        </w:rPr>
        <w:t xml:space="preserve"> ligger andelen noe høyere.</w:t>
      </w: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  </w:t>
      </w:r>
      <w:r w:rsidR="00754100">
        <w:rPr>
          <w:rFonts w:asciiTheme="minorHAnsi" w:eastAsia="Times New Roman" w:hAnsiTheme="minorHAnsi"/>
          <w:sz w:val="18"/>
          <w:szCs w:val="18"/>
          <w:lang w:eastAsia="nb-NO"/>
        </w:rPr>
        <w:t xml:space="preserve">De fem største innvandrergruppene er fra </w:t>
      </w:r>
      <w:r w:rsidR="000A165B">
        <w:rPr>
          <w:rFonts w:asciiTheme="minorHAnsi" w:eastAsia="Times New Roman" w:hAnsiTheme="minorHAnsi"/>
          <w:sz w:val="18"/>
          <w:szCs w:val="18"/>
          <w:lang w:eastAsia="nb-NO"/>
        </w:rPr>
        <w:t>Polen, Litauen, Irak, Somalia og Tyskland.</w:t>
      </w:r>
    </w:p>
    <w:p w:rsidR="00754100" w:rsidRDefault="00754100" w:rsidP="00BD715C">
      <w:pPr>
        <w:rPr>
          <w:rFonts w:asciiTheme="minorHAnsi" w:eastAsia="Times New Roman" w:hAnsiTheme="minorHAnsi"/>
          <w:sz w:val="18"/>
          <w:szCs w:val="18"/>
          <w:lang w:eastAsia="nb-NO"/>
        </w:rPr>
      </w:pP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I bydelene Fana og Åsane er andelen under 18 år høyere enn gjennomsnittet i kommunen, mens andelen 19-30 år er lavere.  </w:t>
      </w:r>
      <w:r w:rsidR="0067360A">
        <w:rPr>
          <w:rFonts w:asciiTheme="minorHAnsi" w:eastAsia="Times New Roman" w:hAnsiTheme="minorHAnsi"/>
          <w:sz w:val="18"/>
          <w:szCs w:val="18"/>
          <w:lang w:eastAsia="nb-NO"/>
        </w:rPr>
        <w:t>I sentrumsbydelene er andelen 19-30-åringer høy.</w:t>
      </w: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</w:p>
    <w:p w:rsidR="006050C8" w:rsidRPr="00DF6F9A" w:rsidRDefault="00007445" w:rsidP="006050C8">
      <w:pPr>
        <w:rPr>
          <w:rFonts w:asciiTheme="minorHAnsi" w:eastAsia="Times New Roman" w:hAnsiTheme="minorHAnsi"/>
          <w:color w:val="000000"/>
          <w:sz w:val="20"/>
          <w:szCs w:val="20"/>
          <w:lang w:eastAsia="nb-NO"/>
        </w:rPr>
      </w:pPr>
      <w:r>
        <w:rPr>
          <w:rFonts w:asciiTheme="minorHAnsi" w:eastAsia="Times New Roman" w:hAnsiTheme="minorHAnsi"/>
          <w:b/>
          <w:color w:val="000000"/>
          <w:sz w:val="20"/>
          <w:szCs w:val="20"/>
          <w:lang w:eastAsia="nb-NO"/>
        </w:rPr>
        <w:br/>
      </w:r>
      <w:r w:rsidR="006050C8" w:rsidRPr="00DF6F9A">
        <w:rPr>
          <w:rFonts w:asciiTheme="minorHAnsi" w:eastAsia="Times New Roman" w:hAnsiTheme="minorHAnsi"/>
          <w:b/>
          <w:color w:val="000000"/>
          <w:sz w:val="20"/>
          <w:szCs w:val="20"/>
          <w:lang w:eastAsia="nb-NO"/>
        </w:rPr>
        <w:t>Bergen Offentlige Bibliotek</w:t>
      </w:r>
    </w:p>
    <w:p w:rsidR="006050C8" w:rsidRDefault="006050C8" w:rsidP="006050C8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Bibliotekstruktur: hovedbibliotek, 6 filialer og 2 fengselsbibliotek.</w:t>
      </w:r>
    </w:p>
    <w:p w:rsidR="00C40082" w:rsidRPr="006050C8" w:rsidRDefault="00870A63" w:rsidP="00C40082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Hoved</w:t>
      </w:r>
      <w:r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b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ib</w:t>
      </w:r>
      <w:r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lioteket er sentralt plassert midt i Bergen sentrum, 5 min</w:t>
      </w:r>
      <w:r w:rsidR="00BD715C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utters gange</w:t>
      </w:r>
      <w:r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fra sentrumskjernen </w:t>
      </w:r>
      <w:r w:rsidR="00944FB7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og nær</w:t>
      </w:r>
      <w:r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jernbane, bybane, busstasjon og kjøpesenter.  Bygningen er fra 1917 med påbygninger i år 2000 og 2011. </w:t>
      </w:r>
      <w:r w:rsidRPr="006050C8">
        <w:rPr>
          <w:rFonts w:asciiTheme="minorHAnsi" w:eastAsia="Times New Roman" w:hAnsiTheme="minorHAnsi"/>
          <w:sz w:val="18"/>
          <w:szCs w:val="18"/>
          <w:lang w:eastAsia="nb-NO"/>
        </w:rPr>
        <w:t>Biblioteket har fått en ny fløy, og avdelingenes plassering i bygningen er forandret siden 2007.</w:t>
      </w:r>
      <w:r w:rsidR="008C6E44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Biblioteket har fire etasjer</w:t>
      </w:r>
      <w:r w:rsidR="00005D4B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.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</w:t>
      </w:r>
      <w:r w:rsidR="00C40082"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Den største samlingen av </w:t>
      </w:r>
      <w:r w:rsidR="00BD715C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fremmed</w:t>
      </w:r>
      <w:r w:rsidR="00C40082"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språk er plassert på </w:t>
      </w:r>
      <w:r w:rsidR="00810119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H</w:t>
      </w:r>
      <w:r w:rsidR="00C40082"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ovedbiblioteket, men </w:t>
      </w:r>
      <w:r w:rsidR="00C40082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noen </w:t>
      </w:r>
      <w:r w:rsidR="00C40082"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filialer har også en del </w:t>
      </w:r>
      <w:r w:rsidR="00BD715C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fremmedspråklig </w:t>
      </w:r>
      <w:r w:rsidR="00C40082" w:rsidRPr="006050C8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litteratur</w:t>
      </w:r>
      <w:r w:rsidR="00C40082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.</w:t>
      </w:r>
    </w:p>
    <w:p w:rsidR="006C3D5D" w:rsidRDefault="006C3D5D" w:rsidP="006050C8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</w:p>
    <w:p w:rsidR="00B03F6C" w:rsidRDefault="006C3D5D" w:rsidP="00B03F6C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  <w: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 xml:space="preserve">Tall for </w:t>
      </w:r>
      <w:r w:rsidR="00C40082"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>biblioteket i hele kommunen</w:t>
      </w:r>
    </w:p>
    <w:tbl>
      <w:tblPr>
        <w:tblStyle w:val="Tabellrutenett"/>
        <w:tblW w:w="5778" w:type="dxa"/>
        <w:tblLook w:val="04A0" w:firstRow="1" w:lastRow="0" w:firstColumn="1" w:lastColumn="0" w:noHBand="0" w:noVBand="1"/>
      </w:tblPr>
      <w:tblGrid>
        <w:gridCol w:w="3227"/>
        <w:gridCol w:w="1276"/>
        <w:gridCol w:w="1275"/>
      </w:tblGrid>
      <w:tr w:rsidR="0001320A" w:rsidTr="006C3D5D">
        <w:tc>
          <w:tcPr>
            <w:tcW w:w="3227" w:type="dxa"/>
          </w:tcPr>
          <w:p w:rsidR="0001320A" w:rsidRPr="00713053" w:rsidRDefault="0001320A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76" w:type="dxa"/>
          </w:tcPr>
          <w:p w:rsidR="0001320A" w:rsidRPr="00BD715C" w:rsidRDefault="0001320A" w:rsidP="00B03F6C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2015</w:t>
            </w:r>
          </w:p>
        </w:tc>
        <w:tc>
          <w:tcPr>
            <w:tcW w:w="1275" w:type="dxa"/>
          </w:tcPr>
          <w:p w:rsidR="0001320A" w:rsidRPr="00BD715C" w:rsidRDefault="0001320A" w:rsidP="00B32D26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2007</w:t>
            </w:r>
          </w:p>
        </w:tc>
      </w:tr>
      <w:tr w:rsidR="0001320A" w:rsidTr="006C3D5D">
        <w:tc>
          <w:tcPr>
            <w:tcW w:w="3227" w:type="dxa"/>
          </w:tcPr>
          <w:p w:rsidR="0001320A" w:rsidRPr="00BD715C" w:rsidRDefault="0001320A" w:rsidP="006B569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Besøk </w:t>
            </w:r>
          </w:p>
        </w:tc>
        <w:tc>
          <w:tcPr>
            <w:tcW w:w="1276" w:type="dxa"/>
          </w:tcPr>
          <w:p w:rsidR="0001320A" w:rsidRPr="00713053" w:rsidRDefault="0001320A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1 402 272</w:t>
            </w:r>
          </w:p>
        </w:tc>
        <w:tc>
          <w:tcPr>
            <w:tcW w:w="1275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1 283 565</w:t>
            </w:r>
          </w:p>
        </w:tc>
      </w:tr>
      <w:tr w:rsidR="0001320A" w:rsidTr="006C3D5D">
        <w:tc>
          <w:tcPr>
            <w:tcW w:w="3227" w:type="dxa"/>
          </w:tcPr>
          <w:p w:rsidR="0001320A" w:rsidRPr="00BD715C" w:rsidRDefault="0001320A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per innbygger</w:t>
            </w:r>
          </w:p>
        </w:tc>
        <w:tc>
          <w:tcPr>
            <w:tcW w:w="1276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</w:t>
            </w:r>
            <w:r w:rsidR="00B32D2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1275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5,2</w:t>
            </w:r>
          </w:p>
        </w:tc>
      </w:tr>
      <w:tr w:rsidR="00774913" w:rsidTr="006C3D5D">
        <w:tc>
          <w:tcPr>
            <w:tcW w:w="3227" w:type="dxa"/>
          </w:tcPr>
          <w:p w:rsidR="00774913" w:rsidRPr="00BD715C" w:rsidRDefault="00774913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Utlån inkl. fornyelser per innbygger</w:t>
            </w:r>
          </w:p>
        </w:tc>
        <w:tc>
          <w:tcPr>
            <w:tcW w:w="1276" w:type="dxa"/>
          </w:tcPr>
          <w:p w:rsidR="00774913" w:rsidRPr="00713053" w:rsidRDefault="0077491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4,6</w:t>
            </w:r>
          </w:p>
        </w:tc>
        <w:tc>
          <w:tcPr>
            <w:tcW w:w="1275" w:type="dxa"/>
          </w:tcPr>
          <w:p w:rsidR="00774913" w:rsidRPr="00713053" w:rsidRDefault="0077491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6,1</w:t>
            </w:r>
          </w:p>
        </w:tc>
      </w:tr>
      <w:tr w:rsidR="0001320A" w:rsidTr="006C3D5D">
        <w:tc>
          <w:tcPr>
            <w:tcW w:w="3227" w:type="dxa"/>
          </w:tcPr>
          <w:p w:rsidR="0001320A" w:rsidRPr="00BD715C" w:rsidRDefault="006B569C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</w:t>
            </w:r>
            <w:r w:rsidR="0001320A"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rrangementer</w:t>
            </w:r>
            <w:r w:rsidR="008C6E44"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1276" w:type="dxa"/>
          </w:tcPr>
          <w:p w:rsidR="0001320A" w:rsidRPr="00713053" w:rsidRDefault="0001320A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1 725</w:t>
            </w:r>
          </w:p>
        </w:tc>
        <w:tc>
          <w:tcPr>
            <w:tcW w:w="1275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512</w:t>
            </w:r>
          </w:p>
        </w:tc>
      </w:tr>
      <w:tr w:rsidR="00904B67" w:rsidRPr="00713053" w:rsidTr="006C3D5D">
        <w:tc>
          <w:tcPr>
            <w:tcW w:w="3227" w:type="dxa"/>
          </w:tcPr>
          <w:p w:rsidR="00904B67" w:rsidRPr="00BD715C" w:rsidRDefault="00904B67" w:rsidP="00370BC8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deltakere på arrangementer</w:t>
            </w:r>
            <w:r w:rsidR="008C6E44" w:rsidRPr="00BD715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1276" w:type="dxa"/>
          </w:tcPr>
          <w:p w:rsidR="00904B67" w:rsidRPr="00713053" w:rsidRDefault="00904B67" w:rsidP="00370BC8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44 811</w:t>
            </w:r>
          </w:p>
        </w:tc>
        <w:tc>
          <w:tcPr>
            <w:tcW w:w="1275" w:type="dxa"/>
          </w:tcPr>
          <w:p w:rsidR="00904B67" w:rsidRPr="00713053" w:rsidRDefault="00904B67" w:rsidP="00370BC8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22 626</w:t>
            </w:r>
          </w:p>
        </w:tc>
      </w:tr>
    </w:tbl>
    <w:p w:rsidR="008C6E44" w:rsidRDefault="008C6E44" w:rsidP="008C6E44">
      <w:pPr>
        <w:rPr>
          <w:rFonts w:ascii="Calibri" w:eastAsiaTheme="minorHAnsi" w:hAnsi="Calibri"/>
          <w:sz w:val="18"/>
          <w:szCs w:val="18"/>
        </w:rPr>
      </w:pPr>
    </w:p>
    <w:p w:rsidR="00B03F6C" w:rsidRDefault="006C3D5D" w:rsidP="00B03F6C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  <w: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>Hovedbiblioteket</w:t>
      </w:r>
    </w:p>
    <w:tbl>
      <w:tblPr>
        <w:tblStyle w:val="Tabellrutenett"/>
        <w:tblW w:w="5778" w:type="dxa"/>
        <w:tblLook w:val="04A0" w:firstRow="1" w:lastRow="0" w:firstColumn="1" w:lastColumn="0" w:noHBand="0" w:noVBand="1"/>
      </w:tblPr>
      <w:tblGrid>
        <w:gridCol w:w="3227"/>
        <w:gridCol w:w="1276"/>
        <w:gridCol w:w="1275"/>
      </w:tblGrid>
      <w:tr w:rsidR="006737C7" w:rsidRPr="00713053" w:rsidTr="00B57F85">
        <w:tc>
          <w:tcPr>
            <w:tcW w:w="3227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1276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641 783</w:t>
            </w:r>
          </w:p>
        </w:tc>
        <w:tc>
          <w:tcPr>
            <w:tcW w:w="1275" w:type="dxa"/>
          </w:tcPr>
          <w:p w:rsidR="006737C7" w:rsidRDefault="006737C7" w:rsidP="00F16E97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Hovedbibliotekets andel av besøket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1276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50</w:t>
            </w:r>
            <w:r w:rsidR="0067360A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  <w:tc>
          <w:tcPr>
            <w:tcW w:w="1275" w:type="dxa"/>
          </w:tcPr>
          <w:p w:rsidR="00DD0932" w:rsidRPr="00713053" w:rsidRDefault="00F16E97" w:rsidP="00F16E97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43</w:t>
            </w:r>
            <w:r w:rsidR="0067360A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D0932"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Medier for barn, andel av utlånet </w:t>
            </w:r>
          </w:p>
        </w:tc>
        <w:tc>
          <w:tcPr>
            <w:tcW w:w="1276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  <w:tc>
          <w:tcPr>
            <w:tcW w:w="1275" w:type="dxa"/>
          </w:tcPr>
          <w:p w:rsidR="00DD0932" w:rsidRPr="00713053" w:rsidRDefault="00171EA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12</w:t>
            </w:r>
            <w:r w:rsidR="00DD093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DD0932"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6B569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Publikumsareal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276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2 310 m2</w:t>
            </w:r>
          </w:p>
        </w:tc>
        <w:tc>
          <w:tcPr>
            <w:tcW w:w="1275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1 660 m2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6B569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Antall sitteplasser for publikum </w:t>
            </w:r>
          </w:p>
        </w:tc>
        <w:tc>
          <w:tcPr>
            <w:tcW w:w="1276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360</w:t>
            </w:r>
          </w:p>
        </w:tc>
        <w:tc>
          <w:tcPr>
            <w:tcW w:w="1275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103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6B569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publikums-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pc’er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276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1275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17</w:t>
            </w:r>
          </w:p>
        </w:tc>
      </w:tr>
      <w:tr w:rsidR="00DD0932" w:rsidTr="00B57F85">
        <w:tc>
          <w:tcPr>
            <w:tcW w:w="3227" w:type="dxa"/>
          </w:tcPr>
          <w:p w:rsidR="00DD0932" w:rsidRDefault="00DD0932" w:rsidP="006B569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Kafé </w:t>
            </w:r>
          </w:p>
        </w:tc>
        <w:tc>
          <w:tcPr>
            <w:tcW w:w="1276" w:type="dxa"/>
          </w:tcPr>
          <w:p w:rsidR="00DD0932" w:rsidRDefault="00BD715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  <w:tc>
          <w:tcPr>
            <w:tcW w:w="1275" w:type="dxa"/>
          </w:tcPr>
          <w:p w:rsidR="00DD0932" w:rsidRDefault="00BD715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nei</w:t>
            </w:r>
          </w:p>
        </w:tc>
      </w:tr>
    </w:tbl>
    <w:p w:rsidR="006C3D5D" w:rsidRDefault="006C3D5D" w:rsidP="00B03F6C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B03F6C" w:rsidRDefault="00B03F6C" w:rsidP="00B03F6C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B03F6C" w:rsidRDefault="00904B67" w:rsidP="00B03F6C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>Filialer</w:t>
      </w:r>
      <w:r w:rsidR="006105ED"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 xml:space="preserve"> </w:t>
      </w:r>
      <w:r w:rsidR="006E0810"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>(</w:t>
      </w:r>
      <w:r w:rsidR="006105ED" w:rsidRPr="006E0810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2015</w:t>
      </w:r>
      <w:r w:rsidR="006E0810" w:rsidRPr="006E0810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)</w:t>
      </w:r>
      <w:r w:rsidR="00D924D1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</w:t>
      </w:r>
      <w:r w:rsidR="000A165B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br/>
        <w:t xml:space="preserve">Fana filial ligger sentralt på Nesttun sentrum med bybanen like ved. </w:t>
      </w:r>
    </w:p>
    <w:p w:rsidR="000A165B" w:rsidRDefault="000A165B" w:rsidP="00B03F6C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Åsane filial ligger i kjøpesenteret, Åsane Storsenter, som er et knutepunkt for bydelen.</w:t>
      </w:r>
    </w:p>
    <w:p w:rsidR="000A165B" w:rsidRDefault="000A165B" w:rsidP="00B03F6C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293"/>
        <w:gridCol w:w="1218"/>
        <w:gridCol w:w="1566"/>
        <w:gridCol w:w="1418"/>
        <w:gridCol w:w="1276"/>
        <w:gridCol w:w="1134"/>
      </w:tblGrid>
      <w:tr w:rsidR="00C40082" w:rsidTr="000A165B">
        <w:tc>
          <w:tcPr>
            <w:tcW w:w="1293" w:type="dxa"/>
          </w:tcPr>
          <w:p w:rsidR="00C40082" w:rsidRPr="00741848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218" w:type="dxa"/>
          </w:tcPr>
          <w:p w:rsidR="00C40082" w:rsidRPr="00741848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1566" w:type="dxa"/>
            <w:shd w:val="clear" w:color="auto" w:fill="auto"/>
          </w:tcPr>
          <w:p w:rsidR="00C40082" w:rsidRDefault="008912DD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Medier for barn, </w:t>
            </w:r>
            <w:r w:rsidR="00C4008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andel av utlånet</w:t>
            </w:r>
          </w:p>
        </w:tc>
        <w:tc>
          <w:tcPr>
            <w:tcW w:w="1418" w:type="dxa"/>
            <w:shd w:val="clear" w:color="auto" w:fill="auto"/>
          </w:tcPr>
          <w:p w:rsidR="00C40082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1276" w:type="dxa"/>
            <w:shd w:val="clear" w:color="auto" w:fill="auto"/>
          </w:tcPr>
          <w:p w:rsidR="00C40082" w:rsidRPr="00741848" w:rsidRDefault="00C4008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S</w:t>
            </w: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itteplasser</w:t>
            </w:r>
          </w:p>
        </w:tc>
        <w:tc>
          <w:tcPr>
            <w:tcW w:w="1134" w:type="dxa"/>
            <w:shd w:val="clear" w:color="auto" w:fill="auto"/>
          </w:tcPr>
          <w:p w:rsidR="00C40082" w:rsidRDefault="006E0810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pc’er</w:t>
            </w:r>
            <w:proofErr w:type="spellEnd"/>
          </w:p>
        </w:tc>
      </w:tr>
      <w:tr w:rsidR="00C40082" w:rsidTr="002F36DA">
        <w:trPr>
          <w:trHeight w:val="324"/>
        </w:trPr>
        <w:tc>
          <w:tcPr>
            <w:tcW w:w="1293" w:type="dxa"/>
          </w:tcPr>
          <w:p w:rsidR="00C40082" w:rsidRPr="00741848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Fana filial</w:t>
            </w:r>
          </w:p>
        </w:tc>
        <w:tc>
          <w:tcPr>
            <w:tcW w:w="1218" w:type="dxa"/>
          </w:tcPr>
          <w:p w:rsidR="00C40082" w:rsidRPr="00741848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175 138 </w:t>
            </w:r>
          </w:p>
        </w:tc>
        <w:tc>
          <w:tcPr>
            <w:tcW w:w="1566" w:type="dxa"/>
            <w:shd w:val="clear" w:color="auto" w:fill="auto"/>
          </w:tcPr>
          <w:p w:rsidR="00C40082" w:rsidRPr="008912DD" w:rsidRDefault="000A165B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56 %</w:t>
            </w:r>
          </w:p>
        </w:tc>
        <w:tc>
          <w:tcPr>
            <w:tcW w:w="1418" w:type="dxa"/>
            <w:shd w:val="clear" w:color="auto" w:fill="auto"/>
          </w:tcPr>
          <w:p w:rsidR="00C40082" w:rsidRPr="008912DD" w:rsidRDefault="000A165B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665 m2 over 2 plan</w:t>
            </w:r>
          </w:p>
        </w:tc>
        <w:tc>
          <w:tcPr>
            <w:tcW w:w="1276" w:type="dxa"/>
            <w:shd w:val="clear" w:color="auto" w:fill="auto"/>
          </w:tcPr>
          <w:p w:rsidR="00C40082" w:rsidRPr="00741848" w:rsidRDefault="00C4008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C40082" w:rsidRPr="000A165B" w:rsidRDefault="000A165B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0A165B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</w:t>
            </w:r>
          </w:p>
        </w:tc>
      </w:tr>
      <w:tr w:rsidR="00C40082" w:rsidTr="000A165B">
        <w:tc>
          <w:tcPr>
            <w:tcW w:w="1293" w:type="dxa"/>
          </w:tcPr>
          <w:p w:rsidR="00C40082" w:rsidRPr="00741848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Åsane filial</w:t>
            </w:r>
          </w:p>
        </w:tc>
        <w:tc>
          <w:tcPr>
            <w:tcW w:w="1218" w:type="dxa"/>
          </w:tcPr>
          <w:p w:rsidR="00C40082" w:rsidRPr="00741848" w:rsidRDefault="00C40082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213 273</w:t>
            </w:r>
          </w:p>
        </w:tc>
        <w:tc>
          <w:tcPr>
            <w:tcW w:w="1566" w:type="dxa"/>
            <w:shd w:val="clear" w:color="auto" w:fill="auto"/>
          </w:tcPr>
          <w:p w:rsidR="00C40082" w:rsidRPr="008912DD" w:rsidRDefault="000A165B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52 %</w:t>
            </w:r>
          </w:p>
        </w:tc>
        <w:tc>
          <w:tcPr>
            <w:tcW w:w="1418" w:type="dxa"/>
            <w:shd w:val="clear" w:color="auto" w:fill="auto"/>
          </w:tcPr>
          <w:p w:rsidR="00C40082" w:rsidRPr="008912DD" w:rsidRDefault="000A165B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440 m2</w:t>
            </w:r>
            <w:r w:rsidR="003032F7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, en flate</w:t>
            </w:r>
          </w:p>
        </w:tc>
        <w:tc>
          <w:tcPr>
            <w:tcW w:w="1276" w:type="dxa"/>
            <w:shd w:val="clear" w:color="auto" w:fill="auto"/>
          </w:tcPr>
          <w:p w:rsidR="00C40082" w:rsidRPr="00741848" w:rsidRDefault="00C4008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41848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C40082" w:rsidRPr="000A165B" w:rsidRDefault="000A165B" w:rsidP="00B03F6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0A165B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</w:t>
            </w:r>
          </w:p>
        </w:tc>
      </w:tr>
    </w:tbl>
    <w:p w:rsidR="00904B67" w:rsidRDefault="00904B67" w:rsidP="00B03F6C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4269DA" w:rsidRDefault="009048CF" w:rsidP="008C7C4C">
      <w:pPr>
        <w:rPr>
          <w:rFonts w:asciiTheme="minorHAnsi" w:eastAsiaTheme="minorHAnsi" w:hAnsiTheme="minorHAnsi" w:cstheme="minorBidi"/>
          <w:sz w:val="18"/>
          <w:szCs w:val="18"/>
        </w:rPr>
      </w:pPr>
      <w:r w:rsidRPr="006E0810"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>Åpningstider som inngår i undersøkelsen:</w:t>
      </w:r>
      <w:r w:rsidR="00C40082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7"/>
        <w:gridCol w:w="1275"/>
        <w:gridCol w:w="1275"/>
      </w:tblGrid>
      <w:tr w:rsidR="00735953" w:rsidTr="008479A6">
        <w:tc>
          <w:tcPr>
            <w:tcW w:w="1527" w:type="dxa"/>
          </w:tcPr>
          <w:p w:rsidR="00735953" w:rsidRDefault="00735953" w:rsidP="008C7C4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Hovedbiblioteket:</w:t>
            </w:r>
          </w:p>
        </w:tc>
        <w:tc>
          <w:tcPr>
            <w:tcW w:w="1275" w:type="dxa"/>
          </w:tcPr>
          <w:p w:rsidR="00735953" w:rsidRDefault="00735953" w:rsidP="008C7C4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269DA">
              <w:rPr>
                <w:rFonts w:cstheme="minorBidi"/>
                <w:sz w:val="18"/>
                <w:szCs w:val="18"/>
              </w:rPr>
              <w:t>Fana</w:t>
            </w:r>
          </w:p>
        </w:tc>
        <w:tc>
          <w:tcPr>
            <w:tcW w:w="1275" w:type="dxa"/>
          </w:tcPr>
          <w:p w:rsidR="00735953" w:rsidRDefault="00735953" w:rsidP="008C7C4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Åsane</w:t>
            </w:r>
          </w:p>
        </w:tc>
      </w:tr>
      <w:tr w:rsidR="00735953" w:rsidTr="008479A6">
        <w:tc>
          <w:tcPr>
            <w:tcW w:w="1527" w:type="dxa"/>
          </w:tcPr>
          <w:p w:rsidR="006B4F50" w:rsidRDefault="006B4F50" w:rsidP="00DF6F9A">
            <w:pPr>
              <w:rPr>
                <w:rFonts w:cstheme="minorBidi"/>
                <w:sz w:val="18"/>
                <w:szCs w:val="18"/>
              </w:rPr>
            </w:pPr>
            <w:proofErr w:type="spellStart"/>
            <w:r>
              <w:rPr>
                <w:rFonts w:cstheme="minorBidi"/>
                <w:sz w:val="18"/>
                <w:szCs w:val="18"/>
              </w:rPr>
              <w:t>Ma</w:t>
            </w:r>
            <w:proofErr w:type="spellEnd"/>
            <w:r>
              <w:rPr>
                <w:rFonts w:cstheme="minorBidi"/>
                <w:sz w:val="18"/>
                <w:szCs w:val="18"/>
              </w:rPr>
              <w:t>-to: 10-20</w:t>
            </w:r>
          </w:p>
          <w:p w:rsidR="00735953" w:rsidRDefault="00735953" w:rsidP="00DF6F9A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9048CF">
              <w:rPr>
                <w:rFonts w:cstheme="minorBidi"/>
                <w:sz w:val="18"/>
                <w:szCs w:val="18"/>
              </w:rPr>
              <w:t>Fre:10-16</w:t>
            </w:r>
            <w:r>
              <w:rPr>
                <w:rFonts w:cstheme="minorBidi"/>
                <w:sz w:val="18"/>
                <w:szCs w:val="18"/>
              </w:rPr>
              <w:br/>
            </w:r>
            <w:r w:rsidRPr="009048CF">
              <w:rPr>
                <w:rFonts w:cstheme="minorBidi"/>
                <w:sz w:val="18"/>
                <w:szCs w:val="18"/>
              </w:rPr>
              <w:t>Lø: 10-16</w:t>
            </w:r>
            <w:r>
              <w:rPr>
                <w:rFonts w:cstheme="minorBidi"/>
                <w:sz w:val="18"/>
                <w:szCs w:val="18"/>
              </w:rPr>
              <w:br/>
            </w:r>
            <w:proofErr w:type="spellStart"/>
            <w:r>
              <w:rPr>
                <w:rFonts w:cstheme="minorBidi"/>
                <w:sz w:val="18"/>
                <w:szCs w:val="18"/>
              </w:rPr>
              <w:t>Søn</w:t>
            </w:r>
            <w:proofErr w:type="spellEnd"/>
            <w:r>
              <w:rPr>
                <w:rFonts w:cstheme="minorBidi"/>
                <w:sz w:val="18"/>
                <w:szCs w:val="18"/>
              </w:rPr>
              <w:t>: 12-16</w:t>
            </w:r>
          </w:p>
        </w:tc>
        <w:tc>
          <w:tcPr>
            <w:tcW w:w="1275" w:type="dxa"/>
          </w:tcPr>
          <w:p w:rsidR="00735953" w:rsidRDefault="00735953" w:rsidP="008C7C4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269DA">
              <w:rPr>
                <w:rFonts w:cstheme="minorBidi"/>
                <w:sz w:val="18"/>
                <w:szCs w:val="18"/>
              </w:rPr>
              <w:t>Ma-to:10-19</w:t>
            </w:r>
            <w:r w:rsidRPr="004269DA">
              <w:rPr>
                <w:rFonts w:cstheme="minorBidi"/>
                <w:sz w:val="18"/>
                <w:szCs w:val="18"/>
              </w:rPr>
              <w:br/>
            </w:r>
            <w:proofErr w:type="spellStart"/>
            <w:r w:rsidRPr="004269DA">
              <w:rPr>
                <w:rFonts w:cstheme="minorBidi"/>
                <w:sz w:val="18"/>
                <w:szCs w:val="18"/>
              </w:rPr>
              <w:t>Fre</w:t>
            </w:r>
            <w:proofErr w:type="spellEnd"/>
            <w:r w:rsidRPr="004269DA">
              <w:rPr>
                <w:rFonts w:cstheme="minorBidi"/>
                <w:sz w:val="18"/>
                <w:szCs w:val="18"/>
              </w:rPr>
              <w:t>: 10-16.30</w:t>
            </w:r>
            <w:r w:rsidRPr="004269DA">
              <w:rPr>
                <w:rFonts w:cstheme="minorBidi"/>
                <w:sz w:val="18"/>
                <w:szCs w:val="18"/>
              </w:rPr>
              <w:br/>
              <w:t>Lø: 10-16</w:t>
            </w:r>
          </w:p>
        </w:tc>
        <w:tc>
          <w:tcPr>
            <w:tcW w:w="1275" w:type="dxa"/>
          </w:tcPr>
          <w:p w:rsidR="00735953" w:rsidRDefault="00735953" w:rsidP="008C7C4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269DA">
              <w:rPr>
                <w:rFonts w:cstheme="minorBidi"/>
                <w:sz w:val="18"/>
                <w:szCs w:val="18"/>
              </w:rPr>
              <w:t>Ma-to:10-19</w:t>
            </w:r>
            <w:r w:rsidRPr="004269DA">
              <w:rPr>
                <w:rFonts w:cstheme="minorBidi"/>
                <w:sz w:val="18"/>
                <w:szCs w:val="18"/>
              </w:rPr>
              <w:br/>
            </w:r>
            <w:proofErr w:type="spellStart"/>
            <w:r w:rsidRPr="004269DA">
              <w:rPr>
                <w:rFonts w:cstheme="minorBidi"/>
                <w:sz w:val="18"/>
                <w:szCs w:val="18"/>
              </w:rPr>
              <w:t>Fre</w:t>
            </w:r>
            <w:proofErr w:type="spellEnd"/>
            <w:r w:rsidRPr="004269DA">
              <w:rPr>
                <w:rFonts w:cstheme="minorBidi"/>
                <w:sz w:val="18"/>
                <w:szCs w:val="18"/>
              </w:rPr>
              <w:t>: 10-16.30</w:t>
            </w:r>
            <w:r w:rsidRPr="004269DA">
              <w:rPr>
                <w:rFonts w:cstheme="minorBidi"/>
                <w:sz w:val="18"/>
                <w:szCs w:val="18"/>
              </w:rPr>
              <w:br/>
              <w:t>Lø: 10-16</w:t>
            </w:r>
          </w:p>
        </w:tc>
      </w:tr>
    </w:tbl>
    <w:p w:rsidR="009048CF" w:rsidRDefault="009048CF" w:rsidP="008C7C4C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</w:p>
    <w:p w:rsidR="009048CF" w:rsidRDefault="009048CF" w:rsidP="008C7C4C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</w:p>
    <w:p w:rsidR="009058B7" w:rsidRPr="00F975CA" w:rsidRDefault="009058B7" w:rsidP="009168C7">
      <w:pPr>
        <w:rPr>
          <w:rFonts w:asciiTheme="minorHAnsi" w:hAnsiTheme="minorHAnsi"/>
          <w:sz w:val="18"/>
          <w:szCs w:val="18"/>
        </w:rPr>
      </w:pPr>
      <w:r w:rsidRPr="0099313E">
        <w:rPr>
          <w:rFonts w:asciiTheme="minorHAnsi" w:hAnsiTheme="minorHAnsi"/>
          <w:b/>
          <w:sz w:val="24"/>
          <w:szCs w:val="24"/>
        </w:rPr>
        <w:t>Kristiansand kommune</w:t>
      </w:r>
    </w:p>
    <w:p w:rsidR="009058B7" w:rsidRDefault="009058B7" w:rsidP="009168C7">
      <w:pPr>
        <w:rPr>
          <w:rFonts w:asciiTheme="minorHAnsi" w:hAnsiTheme="minorHAnsi"/>
          <w:sz w:val="18"/>
          <w:szCs w:val="18"/>
        </w:rPr>
      </w:pPr>
      <w:r w:rsidRPr="00F975CA">
        <w:rPr>
          <w:rFonts w:asciiTheme="minorHAnsi" w:hAnsiTheme="minorHAnsi"/>
          <w:sz w:val="18"/>
          <w:szCs w:val="18"/>
        </w:rPr>
        <w:t>Areal: 277 km2</w:t>
      </w:r>
    </w:p>
    <w:p w:rsidR="00007662" w:rsidRDefault="006B569C" w:rsidP="009168C7">
      <w:pPr>
        <w:rPr>
          <w:rFonts w:ascii="Calibri" w:eastAsia="Times New Roman" w:hAnsi="Calibri"/>
          <w:color w:val="000000"/>
          <w:sz w:val="18"/>
          <w:szCs w:val="18"/>
          <w:lang w:eastAsia="nb-NO"/>
        </w:rPr>
      </w:pPr>
      <w:r w:rsidRPr="00F975CA">
        <w:rPr>
          <w:rFonts w:asciiTheme="minorHAnsi" w:hAnsiTheme="minorHAnsi"/>
          <w:sz w:val="18"/>
          <w:szCs w:val="18"/>
        </w:rPr>
        <w:t>Antall innbyggere pr. 1.1.</w:t>
      </w:r>
      <w:r w:rsidR="002F36DA">
        <w:rPr>
          <w:rFonts w:asciiTheme="minorHAnsi" w:hAnsiTheme="minorHAnsi"/>
          <w:sz w:val="18"/>
          <w:szCs w:val="18"/>
        </w:rPr>
        <w:t>20</w:t>
      </w:r>
      <w:r w:rsidRPr="00F975CA">
        <w:rPr>
          <w:rFonts w:asciiTheme="minorHAnsi" w:hAnsiTheme="minorHAnsi"/>
          <w:sz w:val="18"/>
          <w:szCs w:val="18"/>
        </w:rPr>
        <w:t>1</w:t>
      </w:r>
      <w:r>
        <w:rPr>
          <w:rFonts w:asciiTheme="minorHAnsi" w:hAnsiTheme="minorHAnsi"/>
          <w:sz w:val="18"/>
          <w:szCs w:val="18"/>
        </w:rPr>
        <w:t>5</w:t>
      </w:r>
      <w:r w:rsidRPr="00F975CA">
        <w:rPr>
          <w:rFonts w:asciiTheme="minorHAnsi" w:hAnsiTheme="minorHAnsi"/>
          <w:sz w:val="18"/>
          <w:szCs w:val="18"/>
        </w:rPr>
        <w:t xml:space="preserve">: </w:t>
      </w:r>
      <w:r w:rsidRPr="009C5231">
        <w:rPr>
          <w:rFonts w:ascii="Calibri" w:eastAsia="Times New Roman" w:hAnsi="Calibri"/>
          <w:color w:val="000000"/>
          <w:sz w:val="18"/>
          <w:szCs w:val="18"/>
          <w:lang w:eastAsia="nb-NO"/>
        </w:rPr>
        <w:t>87</w:t>
      </w:r>
      <w:r w:rsidR="00006634">
        <w:rPr>
          <w:rFonts w:ascii="Calibri" w:eastAsia="Times New Roman" w:hAnsi="Calibri"/>
          <w:color w:val="000000"/>
          <w:sz w:val="18"/>
          <w:szCs w:val="18"/>
          <w:lang w:eastAsia="nb-NO"/>
        </w:rPr>
        <w:t> </w:t>
      </w:r>
      <w:r w:rsidRPr="009C5231">
        <w:rPr>
          <w:rFonts w:ascii="Calibri" w:eastAsia="Times New Roman" w:hAnsi="Calibri"/>
          <w:color w:val="000000"/>
          <w:sz w:val="18"/>
          <w:szCs w:val="18"/>
          <w:lang w:eastAsia="nb-NO"/>
        </w:rPr>
        <w:t>446</w:t>
      </w:r>
    </w:p>
    <w:p w:rsidR="00006634" w:rsidRDefault="00006634" w:rsidP="009168C7">
      <w:pPr>
        <w:rPr>
          <w:rFonts w:ascii="Calibri" w:eastAsiaTheme="minorHAnsi" w:hAnsi="Calibri"/>
          <w:sz w:val="18"/>
          <w:szCs w:val="18"/>
        </w:rPr>
      </w:pPr>
      <w:r>
        <w:rPr>
          <w:rFonts w:ascii="Calibri" w:eastAsia="Times New Roman" w:hAnsi="Calibri"/>
          <w:color w:val="000000"/>
          <w:sz w:val="18"/>
          <w:szCs w:val="18"/>
          <w:lang w:eastAsia="nb-NO"/>
        </w:rPr>
        <w:t>Andel innvandrere eller norskfødte med innvandrerforeldre</w:t>
      </w:r>
      <w:r w:rsidR="006E0810">
        <w:rPr>
          <w:rFonts w:ascii="Calibri" w:eastAsia="Times New Roman" w:hAnsi="Calibri"/>
          <w:color w:val="000000"/>
          <w:sz w:val="18"/>
          <w:szCs w:val="18"/>
          <w:lang w:eastAsia="nb-NO"/>
        </w:rPr>
        <w:t>: 17 %</w:t>
      </w:r>
    </w:p>
    <w:p w:rsidR="009058B7" w:rsidRDefault="009058B7" w:rsidP="009168C7">
      <w:pPr>
        <w:rPr>
          <w:rFonts w:asciiTheme="minorHAnsi" w:hAnsiTheme="minorHAnsi"/>
          <w:sz w:val="18"/>
          <w:szCs w:val="18"/>
        </w:rPr>
      </w:pPr>
      <w:r w:rsidRPr="00F975CA">
        <w:rPr>
          <w:rFonts w:asciiTheme="minorHAnsi" w:hAnsiTheme="minorHAnsi"/>
          <w:sz w:val="18"/>
          <w:szCs w:val="18"/>
        </w:rPr>
        <w:t>De største innvandrergruppene er fra:</w:t>
      </w:r>
      <w:r w:rsidR="00FE6DD7" w:rsidRPr="00F975CA">
        <w:rPr>
          <w:rFonts w:asciiTheme="minorHAnsi" w:hAnsiTheme="minorHAnsi"/>
          <w:sz w:val="18"/>
          <w:szCs w:val="18"/>
        </w:rPr>
        <w:t xml:space="preserve"> Polen, Danmark, USA, Vietnam, Irak, Sverige, Somalia og Chile.</w:t>
      </w:r>
    </w:p>
    <w:p w:rsidR="00754100" w:rsidRDefault="00754100" w:rsidP="009168C7">
      <w:pPr>
        <w:rPr>
          <w:rFonts w:asciiTheme="minorHAnsi" w:hAnsiTheme="minorHAnsi"/>
          <w:b/>
        </w:rPr>
      </w:pPr>
    </w:p>
    <w:p w:rsidR="009058B7" w:rsidRPr="00DF6F9A" w:rsidRDefault="009058B7" w:rsidP="009168C7">
      <w:pPr>
        <w:rPr>
          <w:rFonts w:asciiTheme="minorHAnsi" w:hAnsiTheme="minorHAnsi"/>
        </w:rPr>
      </w:pPr>
      <w:r w:rsidRPr="00DF6F9A">
        <w:rPr>
          <w:rFonts w:asciiTheme="minorHAnsi" w:hAnsiTheme="minorHAnsi"/>
          <w:b/>
        </w:rPr>
        <w:t>Kristiansand folkebibliotek</w:t>
      </w:r>
    </w:p>
    <w:p w:rsidR="009058B7" w:rsidRDefault="009058B7" w:rsidP="009168C7">
      <w:pPr>
        <w:rPr>
          <w:rFonts w:asciiTheme="minorHAnsi" w:hAnsiTheme="minorHAnsi"/>
          <w:sz w:val="18"/>
          <w:szCs w:val="18"/>
        </w:rPr>
      </w:pPr>
      <w:r w:rsidRPr="00F975CA">
        <w:rPr>
          <w:rFonts w:asciiTheme="minorHAnsi" w:hAnsiTheme="minorHAnsi"/>
          <w:sz w:val="18"/>
          <w:szCs w:val="18"/>
        </w:rPr>
        <w:t xml:space="preserve">Bibliotekstruktur: </w:t>
      </w:r>
      <w:r w:rsidR="004B70F5">
        <w:rPr>
          <w:rFonts w:asciiTheme="minorHAnsi" w:hAnsiTheme="minorHAnsi"/>
          <w:sz w:val="18"/>
          <w:szCs w:val="18"/>
        </w:rPr>
        <w:t>h</w:t>
      </w:r>
      <w:r w:rsidRPr="00F975CA">
        <w:rPr>
          <w:rFonts w:asciiTheme="minorHAnsi" w:hAnsiTheme="minorHAnsi"/>
          <w:sz w:val="18"/>
          <w:szCs w:val="18"/>
        </w:rPr>
        <w:t>ovedbibliotek</w:t>
      </w:r>
      <w:r w:rsidR="00005D4B">
        <w:rPr>
          <w:rFonts w:asciiTheme="minorHAnsi" w:hAnsiTheme="minorHAnsi"/>
          <w:sz w:val="18"/>
          <w:szCs w:val="18"/>
        </w:rPr>
        <w:t>, 1</w:t>
      </w:r>
      <w:r w:rsidR="0079641A" w:rsidRPr="00F975CA">
        <w:rPr>
          <w:rFonts w:asciiTheme="minorHAnsi" w:hAnsiTheme="minorHAnsi"/>
          <w:sz w:val="18"/>
          <w:szCs w:val="18"/>
        </w:rPr>
        <w:t xml:space="preserve"> filial</w:t>
      </w:r>
      <w:r w:rsidR="00D4643A" w:rsidRPr="00F975CA">
        <w:rPr>
          <w:rFonts w:asciiTheme="minorHAnsi" w:hAnsiTheme="minorHAnsi"/>
          <w:sz w:val="18"/>
          <w:szCs w:val="18"/>
        </w:rPr>
        <w:t xml:space="preserve"> og </w:t>
      </w:r>
      <w:r w:rsidR="00005D4B">
        <w:rPr>
          <w:rFonts w:asciiTheme="minorHAnsi" w:hAnsiTheme="minorHAnsi"/>
          <w:sz w:val="18"/>
          <w:szCs w:val="18"/>
        </w:rPr>
        <w:t>2</w:t>
      </w:r>
      <w:r w:rsidRPr="00F975CA">
        <w:rPr>
          <w:rFonts w:asciiTheme="minorHAnsi" w:hAnsiTheme="minorHAnsi"/>
          <w:sz w:val="18"/>
          <w:szCs w:val="18"/>
        </w:rPr>
        <w:t xml:space="preserve"> </w:t>
      </w:r>
      <w:r w:rsidR="0079641A" w:rsidRPr="00F975CA">
        <w:rPr>
          <w:rFonts w:asciiTheme="minorHAnsi" w:hAnsiTheme="minorHAnsi"/>
          <w:sz w:val="18"/>
          <w:szCs w:val="18"/>
        </w:rPr>
        <w:t>kombinasjonsbibliotek</w:t>
      </w:r>
    </w:p>
    <w:p w:rsidR="00870A63" w:rsidRPr="00F975CA" w:rsidRDefault="00870A63" w:rsidP="00870A63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Hoved</w:t>
      </w:r>
      <w:r w:rsidR="00944FB7">
        <w:rPr>
          <w:rFonts w:asciiTheme="minorHAnsi" w:hAnsiTheme="minorHAnsi"/>
          <w:sz w:val="18"/>
          <w:szCs w:val="18"/>
        </w:rPr>
        <w:t>b</w:t>
      </w:r>
      <w:r w:rsidRPr="00F975CA">
        <w:rPr>
          <w:rFonts w:asciiTheme="minorHAnsi" w:hAnsiTheme="minorHAnsi"/>
          <w:sz w:val="18"/>
          <w:szCs w:val="18"/>
        </w:rPr>
        <w:t xml:space="preserve">iblioteket er plassert midt i sentrum, nær </w:t>
      </w:r>
      <w:r w:rsidR="00754100">
        <w:rPr>
          <w:rFonts w:asciiTheme="minorHAnsi" w:hAnsiTheme="minorHAnsi"/>
          <w:sz w:val="18"/>
          <w:szCs w:val="18"/>
        </w:rPr>
        <w:t>offentlig kommunikasjon</w:t>
      </w:r>
      <w:r w:rsidR="00DD3D66">
        <w:rPr>
          <w:rFonts w:asciiTheme="minorHAnsi" w:hAnsiTheme="minorHAnsi"/>
          <w:sz w:val="18"/>
          <w:szCs w:val="18"/>
        </w:rPr>
        <w:t xml:space="preserve"> og gågate.</w:t>
      </w:r>
      <w:r w:rsidRPr="00F975CA">
        <w:rPr>
          <w:rFonts w:asciiTheme="minorHAnsi" w:hAnsiTheme="minorHAnsi"/>
          <w:sz w:val="18"/>
          <w:szCs w:val="18"/>
        </w:rPr>
        <w:t xml:space="preserve"> Bibliot</w:t>
      </w:r>
      <w:r w:rsidR="00DD3D66">
        <w:rPr>
          <w:rFonts w:asciiTheme="minorHAnsi" w:hAnsiTheme="minorHAnsi"/>
          <w:sz w:val="18"/>
          <w:szCs w:val="18"/>
        </w:rPr>
        <w:t xml:space="preserve">ekbygget var ferdigstilt i 1979, og fikk </w:t>
      </w:r>
      <w:proofErr w:type="spellStart"/>
      <w:r w:rsidR="00DD3D66">
        <w:rPr>
          <w:rFonts w:asciiTheme="minorHAnsi" w:hAnsiTheme="minorHAnsi"/>
          <w:sz w:val="18"/>
          <w:szCs w:val="18"/>
        </w:rPr>
        <w:t>Houens</w:t>
      </w:r>
      <w:proofErr w:type="spellEnd"/>
      <w:r w:rsidR="00DD3D66">
        <w:rPr>
          <w:rFonts w:asciiTheme="minorHAnsi" w:hAnsiTheme="minorHAnsi"/>
          <w:sz w:val="18"/>
          <w:szCs w:val="18"/>
        </w:rPr>
        <w:t xml:space="preserve"> fonds diplom for god arkitektur i 1983.</w:t>
      </w:r>
      <w:r w:rsidRPr="00F975CA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Biblioteket har 3 etasjer.</w:t>
      </w:r>
      <w:r w:rsidR="002E2C78" w:rsidRPr="002E2C78">
        <w:rPr>
          <w:rFonts w:asciiTheme="minorHAnsi" w:hAnsiTheme="minorHAnsi"/>
          <w:sz w:val="18"/>
          <w:szCs w:val="18"/>
        </w:rPr>
        <w:t xml:space="preserve"> </w:t>
      </w:r>
      <w:r w:rsidR="00754100">
        <w:rPr>
          <w:rFonts w:asciiTheme="minorHAnsi" w:hAnsiTheme="minorHAnsi"/>
          <w:sz w:val="18"/>
          <w:szCs w:val="18"/>
        </w:rPr>
        <w:t>M</w:t>
      </w:r>
      <w:r w:rsidR="002E2C78" w:rsidRPr="00F975CA">
        <w:rPr>
          <w:rFonts w:asciiTheme="minorHAnsi" w:hAnsiTheme="minorHAnsi"/>
          <w:sz w:val="18"/>
          <w:szCs w:val="18"/>
        </w:rPr>
        <w:t xml:space="preserve">edier på </w:t>
      </w:r>
      <w:r w:rsidR="00754100">
        <w:rPr>
          <w:rFonts w:asciiTheme="minorHAnsi" w:hAnsiTheme="minorHAnsi"/>
          <w:sz w:val="18"/>
          <w:szCs w:val="18"/>
        </w:rPr>
        <w:t>fremmed</w:t>
      </w:r>
      <w:r w:rsidR="002E2C78" w:rsidRPr="00F975CA">
        <w:rPr>
          <w:rFonts w:asciiTheme="minorHAnsi" w:hAnsiTheme="minorHAnsi"/>
          <w:sz w:val="18"/>
          <w:szCs w:val="18"/>
        </w:rPr>
        <w:t xml:space="preserve">språk er i hovedsak plassert på </w:t>
      </w:r>
      <w:r w:rsidR="00007445">
        <w:rPr>
          <w:rFonts w:asciiTheme="minorHAnsi" w:hAnsiTheme="minorHAnsi"/>
          <w:sz w:val="18"/>
          <w:szCs w:val="18"/>
        </w:rPr>
        <w:t>H</w:t>
      </w:r>
      <w:r w:rsidR="002E2C78" w:rsidRPr="00F975CA">
        <w:rPr>
          <w:rFonts w:asciiTheme="minorHAnsi" w:hAnsiTheme="minorHAnsi"/>
          <w:sz w:val="18"/>
          <w:szCs w:val="18"/>
        </w:rPr>
        <w:t>ovedbiblioteket</w:t>
      </w:r>
      <w:r w:rsidR="00DD3D66" w:rsidRPr="00224A50">
        <w:rPr>
          <w:rFonts w:asciiTheme="minorHAnsi" w:hAnsiTheme="minorHAnsi"/>
          <w:sz w:val="18"/>
          <w:szCs w:val="18"/>
        </w:rPr>
        <w:t>. Hovedbiblioteket skal moderniseres og bygges om i 2016, det har kun vært mindre oppgraderinger i perioden 2007 – 2015. Filialen Vågsbygd bibliotek flyttet inn i nye og større lokaler i 2009</w:t>
      </w:r>
      <w:r w:rsidR="00DD3D66" w:rsidRPr="00171EA2">
        <w:rPr>
          <w:rFonts w:asciiTheme="minorHAnsi" w:hAnsiTheme="minorHAnsi"/>
          <w:sz w:val="18"/>
          <w:szCs w:val="18"/>
        </w:rPr>
        <w:t>. I 2014 startet hovedbiblioteket drift av IKT-verksted</w:t>
      </w:r>
      <w:r w:rsidR="00171EA2">
        <w:rPr>
          <w:rFonts w:asciiTheme="minorHAnsi" w:hAnsiTheme="minorHAnsi"/>
          <w:sz w:val="18"/>
          <w:szCs w:val="18"/>
        </w:rPr>
        <w:t xml:space="preserve"> med kurs og veiledning.</w:t>
      </w:r>
    </w:p>
    <w:p w:rsidR="00870A63" w:rsidRDefault="00870A63" w:rsidP="009168C7">
      <w:pPr>
        <w:rPr>
          <w:rFonts w:asciiTheme="minorHAnsi" w:hAnsiTheme="minorHAnsi"/>
          <w:sz w:val="18"/>
          <w:szCs w:val="18"/>
        </w:rPr>
      </w:pPr>
    </w:p>
    <w:p w:rsidR="002E2C78" w:rsidRPr="002E2C78" w:rsidRDefault="002E2C78" w:rsidP="009168C7">
      <w:pPr>
        <w:rPr>
          <w:rFonts w:asciiTheme="minorHAnsi" w:hAnsiTheme="minorHAnsi"/>
          <w:b/>
          <w:sz w:val="18"/>
          <w:szCs w:val="18"/>
        </w:rPr>
      </w:pPr>
      <w:r w:rsidRPr="002E2C78">
        <w:rPr>
          <w:rFonts w:asciiTheme="minorHAnsi" w:hAnsiTheme="minorHAnsi"/>
          <w:b/>
          <w:sz w:val="18"/>
          <w:szCs w:val="18"/>
        </w:rPr>
        <w:t>Tall for biblioteket i hele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01320A" w:rsidRPr="00713053" w:rsidTr="00B32D26">
        <w:tc>
          <w:tcPr>
            <w:tcW w:w="3227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10" w:type="dxa"/>
          </w:tcPr>
          <w:p w:rsidR="0001320A" w:rsidRPr="00754100" w:rsidRDefault="0001320A" w:rsidP="0001320A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754100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2015</w:t>
            </w:r>
          </w:p>
        </w:tc>
        <w:tc>
          <w:tcPr>
            <w:tcW w:w="1701" w:type="dxa"/>
          </w:tcPr>
          <w:p w:rsidR="0001320A" w:rsidRPr="00754100" w:rsidRDefault="0001320A" w:rsidP="0001320A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754100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2007</w:t>
            </w:r>
          </w:p>
        </w:tc>
      </w:tr>
      <w:tr w:rsidR="0001320A" w:rsidRPr="00713053" w:rsidTr="00B32D26">
        <w:tc>
          <w:tcPr>
            <w:tcW w:w="3227" w:type="dxa"/>
          </w:tcPr>
          <w:p w:rsidR="0001320A" w:rsidRPr="00713053" w:rsidRDefault="0001320A" w:rsidP="00007662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Besøk </w:t>
            </w:r>
          </w:p>
        </w:tc>
        <w:tc>
          <w:tcPr>
            <w:tcW w:w="2410" w:type="dxa"/>
          </w:tcPr>
          <w:p w:rsidR="0001320A" w:rsidRPr="00713053" w:rsidRDefault="0001320A" w:rsidP="0001320A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F975CA">
              <w:rPr>
                <w:sz w:val="18"/>
                <w:szCs w:val="18"/>
              </w:rPr>
              <w:t>478</w:t>
            </w:r>
            <w:r>
              <w:rPr>
                <w:sz w:val="18"/>
                <w:szCs w:val="18"/>
              </w:rPr>
              <w:t> </w:t>
            </w:r>
            <w:r w:rsidRPr="00F975CA">
              <w:rPr>
                <w:sz w:val="18"/>
                <w:szCs w:val="18"/>
              </w:rPr>
              <w:t>585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584 526</w:t>
            </w:r>
          </w:p>
        </w:tc>
      </w:tr>
      <w:tr w:rsidR="0001320A" w:rsidRPr="00713053" w:rsidTr="00B32D26">
        <w:tc>
          <w:tcPr>
            <w:tcW w:w="3227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per innbygger</w:t>
            </w:r>
          </w:p>
        </w:tc>
        <w:tc>
          <w:tcPr>
            <w:tcW w:w="2410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5,7</w:t>
            </w:r>
          </w:p>
        </w:tc>
        <w:tc>
          <w:tcPr>
            <w:tcW w:w="1701" w:type="dxa"/>
          </w:tcPr>
          <w:p w:rsidR="0001320A" w:rsidRPr="00713053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7,5</w:t>
            </w:r>
          </w:p>
        </w:tc>
      </w:tr>
      <w:tr w:rsidR="0001320A" w:rsidRPr="00713053" w:rsidTr="00B32D26">
        <w:tc>
          <w:tcPr>
            <w:tcW w:w="3227" w:type="dxa"/>
          </w:tcPr>
          <w:p w:rsidR="0001320A" w:rsidRPr="00DD3D66" w:rsidRDefault="0001320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DD3D6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Utlån inkl. fornyelser per innbygger</w:t>
            </w:r>
          </w:p>
        </w:tc>
        <w:tc>
          <w:tcPr>
            <w:tcW w:w="2410" w:type="dxa"/>
          </w:tcPr>
          <w:p w:rsidR="0001320A" w:rsidRPr="00DD3D66" w:rsidRDefault="0001320A" w:rsidP="0001320A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DD3D6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6,1</w:t>
            </w:r>
          </w:p>
        </w:tc>
        <w:tc>
          <w:tcPr>
            <w:tcW w:w="1701" w:type="dxa"/>
          </w:tcPr>
          <w:p w:rsidR="0001320A" w:rsidRPr="00713053" w:rsidRDefault="00C31D62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5,6</w:t>
            </w:r>
          </w:p>
        </w:tc>
      </w:tr>
      <w:tr w:rsidR="00007662" w:rsidRPr="00713053" w:rsidTr="00B32D26">
        <w:tc>
          <w:tcPr>
            <w:tcW w:w="3227" w:type="dxa"/>
          </w:tcPr>
          <w:p w:rsidR="00007662" w:rsidRPr="00DD3D66" w:rsidRDefault="002E2C78" w:rsidP="002E2C78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DD3D6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Arrangementer</w:t>
            </w:r>
          </w:p>
        </w:tc>
        <w:tc>
          <w:tcPr>
            <w:tcW w:w="2410" w:type="dxa"/>
          </w:tcPr>
          <w:p w:rsidR="00007662" w:rsidRPr="00DD3D66" w:rsidRDefault="00676654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DD3D6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274</w:t>
            </w:r>
          </w:p>
        </w:tc>
        <w:tc>
          <w:tcPr>
            <w:tcW w:w="1701" w:type="dxa"/>
          </w:tcPr>
          <w:p w:rsidR="00007662" w:rsidRDefault="00676654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25</w:t>
            </w:r>
          </w:p>
        </w:tc>
      </w:tr>
      <w:tr w:rsidR="0001320A" w:rsidRPr="00713053" w:rsidTr="00B32D26">
        <w:tc>
          <w:tcPr>
            <w:tcW w:w="3227" w:type="dxa"/>
          </w:tcPr>
          <w:p w:rsidR="0001320A" w:rsidRPr="00DD3D66" w:rsidRDefault="002E2C78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DD3D6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deltakere på arrangementer</w:t>
            </w:r>
          </w:p>
        </w:tc>
        <w:tc>
          <w:tcPr>
            <w:tcW w:w="2410" w:type="dxa"/>
          </w:tcPr>
          <w:p w:rsidR="0001320A" w:rsidRPr="00DD3D66" w:rsidRDefault="00676654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DD3D66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10 347</w:t>
            </w:r>
          </w:p>
        </w:tc>
        <w:tc>
          <w:tcPr>
            <w:tcW w:w="1701" w:type="dxa"/>
          </w:tcPr>
          <w:p w:rsidR="0001320A" w:rsidRPr="00713053" w:rsidRDefault="00676654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1270</w:t>
            </w:r>
          </w:p>
        </w:tc>
      </w:tr>
    </w:tbl>
    <w:p w:rsidR="009058B7" w:rsidRDefault="009058B7" w:rsidP="009168C7">
      <w:pPr>
        <w:rPr>
          <w:rFonts w:asciiTheme="minorHAnsi" w:hAnsiTheme="minorHAnsi"/>
          <w:sz w:val="18"/>
          <w:szCs w:val="18"/>
        </w:rPr>
      </w:pPr>
    </w:p>
    <w:p w:rsidR="002E2C78" w:rsidRPr="002E2C78" w:rsidRDefault="002E2C78" w:rsidP="009168C7">
      <w:pPr>
        <w:rPr>
          <w:rFonts w:asciiTheme="minorHAnsi" w:hAnsiTheme="minorHAnsi"/>
          <w:b/>
          <w:sz w:val="18"/>
          <w:szCs w:val="18"/>
        </w:rPr>
      </w:pPr>
      <w:r w:rsidRPr="002E2C78">
        <w:rPr>
          <w:rFonts w:asciiTheme="minorHAnsi" w:hAnsiTheme="minorHAnsi"/>
          <w:b/>
          <w:sz w:val="18"/>
          <w:szCs w:val="18"/>
        </w:rPr>
        <w:t>Hovedbiblioteket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6737C7" w:rsidRPr="00713053" w:rsidTr="00B57F85">
        <w:tc>
          <w:tcPr>
            <w:tcW w:w="3227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2410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397 226</w:t>
            </w:r>
          </w:p>
        </w:tc>
        <w:tc>
          <w:tcPr>
            <w:tcW w:w="1701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Hovedbibliotekets andel av besøket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2410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83 %</w:t>
            </w:r>
          </w:p>
        </w:tc>
        <w:tc>
          <w:tcPr>
            <w:tcW w:w="1701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94 %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Medier for barn, andel av utlånet </w:t>
            </w:r>
          </w:p>
        </w:tc>
        <w:tc>
          <w:tcPr>
            <w:tcW w:w="2410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49 %</w:t>
            </w:r>
          </w:p>
        </w:tc>
        <w:tc>
          <w:tcPr>
            <w:tcW w:w="1701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40 %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2410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2 500 m2</w:t>
            </w:r>
          </w:p>
        </w:tc>
        <w:tc>
          <w:tcPr>
            <w:tcW w:w="1701" w:type="dxa"/>
          </w:tcPr>
          <w:p w:rsidR="00DD0932" w:rsidRPr="00713053" w:rsidRDefault="0075410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2 500 m2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Antall sitteplasser </w:t>
            </w:r>
          </w:p>
        </w:tc>
        <w:tc>
          <w:tcPr>
            <w:tcW w:w="2410" w:type="dxa"/>
          </w:tcPr>
          <w:p w:rsidR="00DD0932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174</w:t>
            </w:r>
          </w:p>
        </w:tc>
        <w:tc>
          <w:tcPr>
            <w:tcW w:w="1701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199</w:t>
            </w:r>
          </w:p>
        </w:tc>
      </w:tr>
      <w:tr w:rsidR="00DD0932" w:rsidRPr="00713053" w:rsidTr="00B57F85">
        <w:tc>
          <w:tcPr>
            <w:tcW w:w="3227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Antall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publikumspc’er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2410" w:type="dxa"/>
          </w:tcPr>
          <w:p w:rsidR="00DD0932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1701" w:type="dxa"/>
          </w:tcPr>
          <w:p w:rsidR="00DD0932" w:rsidRPr="00713053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18</w:t>
            </w:r>
          </w:p>
        </w:tc>
      </w:tr>
      <w:tr w:rsidR="00DD0932" w:rsidTr="00B57F85">
        <w:tc>
          <w:tcPr>
            <w:tcW w:w="3227" w:type="dxa"/>
          </w:tcPr>
          <w:p w:rsidR="00DD0932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Kafé</w:t>
            </w:r>
          </w:p>
        </w:tc>
        <w:tc>
          <w:tcPr>
            <w:tcW w:w="2410" w:type="dxa"/>
          </w:tcPr>
          <w:p w:rsidR="00DD0932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nei</w:t>
            </w:r>
          </w:p>
        </w:tc>
        <w:tc>
          <w:tcPr>
            <w:tcW w:w="1701" w:type="dxa"/>
          </w:tcPr>
          <w:p w:rsidR="00DD0932" w:rsidRDefault="00DD093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nei</w:t>
            </w:r>
          </w:p>
        </w:tc>
      </w:tr>
    </w:tbl>
    <w:p w:rsidR="00171EA2" w:rsidRDefault="00171EA2" w:rsidP="009168C7">
      <w:pPr>
        <w:rPr>
          <w:rFonts w:asciiTheme="minorHAnsi" w:hAnsiTheme="minorHAnsi"/>
          <w:sz w:val="18"/>
          <w:szCs w:val="18"/>
        </w:rPr>
      </w:pPr>
    </w:p>
    <w:p w:rsidR="000D3241" w:rsidRDefault="00F472EA" w:rsidP="009168C7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</w:t>
      </w:r>
      <w:r w:rsidR="00916417">
        <w:rPr>
          <w:rFonts w:asciiTheme="minorHAnsi" w:hAnsiTheme="minorHAnsi"/>
          <w:b/>
          <w:sz w:val="18"/>
          <w:szCs w:val="18"/>
        </w:rPr>
        <w:t>Åpningstider som inngår i undersøkelsen</w:t>
      </w:r>
    </w:p>
    <w:p w:rsidR="008479A6" w:rsidRPr="008479A6" w:rsidRDefault="008479A6" w:rsidP="008479A6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 w:rsidRPr="008479A6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Mandag-torsdag: 9-19</w:t>
      </w:r>
    </w:p>
    <w:p w:rsidR="008479A6" w:rsidRPr="008479A6" w:rsidRDefault="008479A6" w:rsidP="008479A6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proofErr w:type="spellStart"/>
      <w:r w:rsidRPr="008479A6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Fre</w:t>
      </w:r>
      <w:proofErr w:type="spellEnd"/>
      <w:r w:rsidRPr="008479A6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9-17</w:t>
      </w:r>
      <w:r w:rsidRPr="008479A6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br/>
        <w:t>Lø: 9-16</w:t>
      </w:r>
    </w:p>
    <w:p w:rsidR="008479A6" w:rsidRPr="008479A6" w:rsidRDefault="008479A6" w:rsidP="008479A6">
      <w:pPr>
        <w:rPr>
          <w:rFonts w:asciiTheme="minorHAnsi" w:hAnsiTheme="minorHAnsi"/>
          <w:b/>
          <w:sz w:val="18"/>
          <w:szCs w:val="18"/>
        </w:rPr>
      </w:pPr>
      <w:proofErr w:type="spellStart"/>
      <w:r w:rsidRPr="008479A6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Sø</w:t>
      </w:r>
      <w:proofErr w:type="spellEnd"/>
      <w:r w:rsidRPr="008479A6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: 12-16</w:t>
      </w:r>
    </w:p>
    <w:p w:rsidR="008479A6" w:rsidRPr="00F975CA" w:rsidRDefault="008479A6" w:rsidP="009168C7">
      <w:pPr>
        <w:rPr>
          <w:rFonts w:asciiTheme="minorHAnsi" w:hAnsiTheme="minorHAnsi"/>
          <w:sz w:val="18"/>
          <w:szCs w:val="18"/>
        </w:rPr>
      </w:pPr>
    </w:p>
    <w:p w:rsidR="00394A31" w:rsidRDefault="00721532" w:rsidP="00394A31">
      <w:pPr>
        <w:spacing w:after="240"/>
        <w:rPr>
          <w:rFonts w:ascii="Calibri" w:eastAsiaTheme="minorHAnsi" w:hAnsi="Calibri"/>
          <w:sz w:val="18"/>
          <w:szCs w:val="18"/>
        </w:rPr>
      </w:pPr>
      <w:r>
        <w:rPr>
          <w:rFonts w:ascii="Calibri" w:eastAsiaTheme="minorHAnsi" w:hAnsi="Calibri"/>
          <w:b/>
          <w:sz w:val="24"/>
          <w:szCs w:val="24"/>
        </w:rPr>
        <w:t>Oslo kommune</w:t>
      </w:r>
      <w:r>
        <w:rPr>
          <w:rFonts w:ascii="Calibri" w:eastAsiaTheme="minorHAnsi" w:hAnsi="Calibri"/>
          <w:b/>
          <w:sz w:val="24"/>
          <w:szCs w:val="24"/>
        </w:rPr>
        <w:br/>
      </w:r>
      <w:proofErr w:type="gramStart"/>
      <w:r w:rsidR="008B0B20">
        <w:rPr>
          <w:rFonts w:ascii="Calibri" w:eastAsiaTheme="minorHAnsi" w:hAnsi="Calibri"/>
          <w:sz w:val="18"/>
          <w:szCs w:val="18"/>
        </w:rPr>
        <w:t>.Areal</w:t>
      </w:r>
      <w:proofErr w:type="gramEnd"/>
      <w:r w:rsidR="008B0B20">
        <w:rPr>
          <w:rFonts w:ascii="Calibri" w:eastAsiaTheme="minorHAnsi" w:hAnsi="Calibri"/>
          <w:sz w:val="18"/>
          <w:szCs w:val="18"/>
        </w:rPr>
        <w:t>: 454 km2</w:t>
      </w:r>
      <w:r w:rsidR="008B0B20">
        <w:rPr>
          <w:rFonts w:ascii="Calibri" w:eastAsiaTheme="minorHAnsi" w:hAnsi="Calibri"/>
          <w:sz w:val="18"/>
          <w:szCs w:val="18"/>
        </w:rPr>
        <w:br/>
        <w:t>Antall innbyggere per 1.1. 2015: 647</w:t>
      </w:r>
      <w:r w:rsidR="00D924D1">
        <w:rPr>
          <w:rFonts w:ascii="Calibri" w:eastAsiaTheme="minorHAnsi" w:hAnsi="Calibri"/>
          <w:sz w:val="18"/>
          <w:szCs w:val="18"/>
        </w:rPr>
        <w:t> </w:t>
      </w:r>
      <w:r w:rsidR="008B0B20">
        <w:rPr>
          <w:rFonts w:ascii="Calibri" w:eastAsiaTheme="minorHAnsi" w:hAnsi="Calibri"/>
          <w:sz w:val="18"/>
          <w:szCs w:val="18"/>
        </w:rPr>
        <w:t>676</w:t>
      </w:r>
      <w:r w:rsidR="00D924D1">
        <w:rPr>
          <w:rFonts w:ascii="Calibri" w:eastAsiaTheme="minorHAnsi" w:hAnsi="Calibri"/>
          <w:sz w:val="18"/>
          <w:szCs w:val="18"/>
        </w:rPr>
        <w:br/>
      </w:r>
      <w:r w:rsidR="00754100">
        <w:rPr>
          <w:rFonts w:ascii="Calibri" w:eastAsiaTheme="minorHAnsi" w:hAnsi="Calibri"/>
          <w:sz w:val="18"/>
          <w:szCs w:val="18"/>
        </w:rPr>
        <w:t xml:space="preserve">Andel innvandrere eller norskfødte med innvandrerforeldre: 32 prosent.  Andelen er </w:t>
      </w:r>
      <w:r w:rsidR="001E073D">
        <w:rPr>
          <w:rFonts w:ascii="Calibri" w:eastAsiaTheme="minorHAnsi" w:hAnsi="Calibri"/>
          <w:sz w:val="18"/>
          <w:szCs w:val="18"/>
        </w:rPr>
        <w:t>lav i Bydel Nordstrand, der Lambertseter filial ligger, mens den er særlig høy, 53 prosent, i Bydel Stovner, der Stovner filial ligger. De fem største innvandrergruppene kommer fra Pakistan, Polen, Sverige, Somalia og Irak.</w:t>
      </w:r>
      <w:r w:rsidR="00007445">
        <w:rPr>
          <w:rFonts w:ascii="Calibri" w:eastAsiaTheme="minorHAnsi" w:hAnsi="Calibri"/>
          <w:sz w:val="18"/>
          <w:szCs w:val="18"/>
        </w:rPr>
        <w:br/>
      </w:r>
      <w:r w:rsidR="001E073D">
        <w:rPr>
          <w:rFonts w:ascii="Calibri" w:eastAsiaTheme="minorHAnsi" w:hAnsi="Calibri"/>
          <w:sz w:val="18"/>
          <w:szCs w:val="18"/>
        </w:rPr>
        <w:t>Andelen under 19 år er høy i de ytre bydelene Nordstrand og Stovner, og lav i de sentrumsnære bydelene, der Majorstuen filial og Hovedbiblioteket ligger. For aldersgruppa 19-30 år er forholdet motsatt, de sentrumsnære bydelene har en høy andel.</w:t>
      </w:r>
    </w:p>
    <w:p w:rsidR="002F36DA" w:rsidRDefault="008B0B20" w:rsidP="002F36DA">
      <w:pPr>
        <w:spacing w:after="240"/>
        <w:rPr>
          <w:rFonts w:ascii="Calibri" w:eastAsiaTheme="minorHAnsi" w:hAnsi="Calibri"/>
          <w:b/>
          <w:sz w:val="18"/>
          <w:szCs w:val="18"/>
        </w:rPr>
      </w:pPr>
      <w:r w:rsidRPr="00D859B9">
        <w:rPr>
          <w:rFonts w:ascii="Calibri" w:eastAsiaTheme="minorHAnsi" w:hAnsi="Calibri"/>
          <w:b/>
        </w:rPr>
        <w:t>Deichmanske bibliotek</w:t>
      </w:r>
      <w:r w:rsidR="00394A31">
        <w:rPr>
          <w:rFonts w:ascii="Calibri" w:eastAsiaTheme="minorHAnsi" w:hAnsi="Calibri"/>
          <w:b/>
        </w:rPr>
        <w:br/>
      </w:r>
      <w:r>
        <w:rPr>
          <w:rFonts w:ascii="Calibri" w:eastAsiaTheme="minorHAnsi" w:hAnsi="Calibri"/>
          <w:b/>
          <w:sz w:val="18"/>
          <w:szCs w:val="18"/>
        </w:rPr>
        <w:t xml:space="preserve">Bibliotekstruktur: </w:t>
      </w:r>
      <w:r w:rsidRPr="000902DB">
        <w:rPr>
          <w:rFonts w:ascii="Calibri" w:eastAsiaTheme="minorHAnsi" w:hAnsi="Calibri"/>
          <w:sz w:val="18"/>
          <w:szCs w:val="18"/>
        </w:rPr>
        <w:t xml:space="preserve">hovedbibliotek, </w:t>
      </w:r>
      <w:r w:rsidR="00754100">
        <w:rPr>
          <w:rFonts w:ascii="Calibri" w:eastAsiaTheme="minorHAnsi" w:hAnsi="Calibri"/>
          <w:sz w:val="18"/>
          <w:szCs w:val="18"/>
        </w:rPr>
        <w:t>15 filialer</w:t>
      </w:r>
      <w:r w:rsidR="001E073D">
        <w:rPr>
          <w:rFonts w:ascii="Calibri" w:eastAsiaTheme="minorHAnsi" w:hAnsi="Calibri"/>
          <w:sz w:val="18"/>
          <w:szCs w:val="18"/>
        </w:rPr>
        <w:t>,</w:t>
      </w:r>
      <w:r w:rsidR="00754100">
        <w:rPr>
          <w:rFonts w:ascii="Calibri" w:eastAsiaTheme="minorHAnsi" w:hAnsi="Calibri"/>
          <w:sz w:val="18"/>
          <w:szCs w:val="18"/>
        </w:rPr>
        <w:t xml:space="preserve"> </w:t>
      </w:r>
      <w:r w:rsidR="001E073D">
        <w:rPr>
          <w:rFonts w:ascii="Calibri" w:eastAsiaTheme="minorHAnsi" w:hAnsi="Calibri"/>
          <w:sz w:val="18"/>
          <w:szCs w:val="18"/>
        </w:rPr>
        <w:t>3 kombinasjonsbibliotek, fengselsbibliotek og pasientbibliotek.</w:t>
      </w:r>
      <w:r w:rsidR="00394A31">
        <w:rPr>
          <w:rFonts w:ascii="Calibri" w:eastAsiaTheme="minorHAnsi" w:hAnsi="Calibri"/>
          <w:sz w:val="18"/>
          <w:szCs w:val="18"/>
        </w:rPr>
        <w:t xml:space="preserve"> 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Hovedbiblioteket ligger i</w:t>
      </w:r>
      <w:r w:rsidR="001E073D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utkanten av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sentrumskjernen, ca. 5 minutter fra T-bane. Bygget er fra 1933. Det er modernisert og pusset opp, men lokalene er lite tidsmessige. Hovedbibliotekets publikumsavdelinger ble omstrukturert i 2014, etter mønster av planlagt struktur i nytt hovedbibliotek. </w:t>
      </w:r>
      <w:r>
        <w:rPr>
          <w:rFonts w:ascii="Calibri" w:eastAsiaTheme="minorHAnsi" w:hAnsi="Calibri"/>
          <w:sz w:val="18"/>
          <w:szCs w:val="18"/>
        </w:rPr>
        <w:t>Biblioteket har tre etasjer.</w:t>
      </w:r>
      <w:r w:rsidRPr="006E0810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Det er samlinger av medier på </w:t>
      </w:r>
      <w:r w:rsidR="001E073D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fremmed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språk på flere av filialene i tillegg til samlingen på Hovedbiblioteket.</w:t>
      </w:r>
    </w:p>
    <w:p w:rsidR="008B0B20" w:rsidRPr="002F36DA" w:rsidRDefault="002F36DA" w:rsidP="002F36DA">
      <w:pPr>
        <w:spacing w:after="240"/>
        <w:rPr>
          <w:rFonts w:ascii="Calibri" w:eastAsiaTheme="minorHAnsi" w:hAnsi="Calibri"/>
          <w:b/>
          <w:sz w:val="18"/>
          <w:szCs w:val="18"/>
        </w:rPr>
      </w:pPr>
      <w:r>
        <w:rPr>
          <w:rFonts w:ascii="Calibri" w:eastAsiaTheme="minorHAnsi" w:hAnsi="Calibri"/>
          <w:b/>
          <w:sz w:val="18"/>
          <w:szCs w:val="18"/>
        </w:rPr>
        <w:t>Tall for b</w:t>
      </w:r>
      <w:r w:rsidR="008B0B20" w:rsidRPr="006E0810">
        <w:rPr>
          <w:rFonts w:ascii="Calibri" w:eastAsiaTheme="minorHAnsi" w:hAnsi="Calibri"/>
          <w:b/>
          <w:sz w:val="18"/>
          <w:szCs w:val="18"/>
        </w:rPr>
        <w:t>iblioteket i hele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10" w:type="dxa"/>
          </w:tcPr>
          <w:p w:rsidR="008B0B20" w:rsidRPr="006E2FF2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6E2FF2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2015</w:t>
            </w:r>
          </w:p>
        </w:tc>
        <w:tc>
          <w:tcPr>
            <w:tcW w:w="1701" w:type="dxa"/>
          </w:tcPr>
          <w:p w:rsidR="008B0B20" w:rsidRPr="006E2FF2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6E2FF2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2007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Besøk 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2 158 313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2 485 000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per innbygger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3,3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4,6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Utlån inkl. fornyelser per innbygger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4,0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4,2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arrangementer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2 916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1390 (2009)</w:t>
            </w:r>
          </w:p>
        </w:tc>
      </w:tr>
      <w:tr w:rsidR="008B0B20" w:rsidRPr="00713053" w:rsidTr="00171EA2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deltakere på arrangementer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74 930</w:t>
            </w:r>
          </w:p>
        </w:tc>
        <w:tc>
          <w:tcPr>
            <w:tcW w:w="1701" w:type="dxa"/>
            <w:shd w:val="clear" w:color="auto" w:fill="auto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8B0B20" w:rsidRDefault="008B0B20" w:rsidP="008B0B20">
      <w:pPr>
        <w:rPr>
          <w:rFonts w:ascii="Calibri" w:eastAsiaTheme="minorHAnsi" w:hAnsi="Calibri"/>
          <w:sz w:val="18"/>
          <w:szCs w:val="18"/>
        </w:rPr>
      </w:pPr>
    </w:p>
    <w:p w:rsidR="008B0B20" w:rsidRPr="006E0810" w:rsidRDefault="008B0B20" w:rsidP="008B0B20">
      <w:pPr>
        <w:rPr>
          <w:rFonts w:ascii="Calibri" w:eastAsiaTheme="minorHAnsi" w:hAnsi="Calibri"/>
          <w:b/>
          <w:sz w:val="18"/>
          <w:szCs w:val="18"/>
        </w:rPr>
      </w:pPr>
      <w:r w:rsidRPr="006E0810">
        <w:rPr>
          <w:rFonts w:ascii="Calibri" w:eastAsiaTheme="minorHAnsi" w:hAnsi="Calibri"/>
          <w:b/>
          <w:sz w:val="18"/>
          <w:szCs w:val="18"/>
        </w:rPr>
        <w:t>Hovedbiblioteket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E94EC6" w:rsidRPr="00713053" w:rsidTr="00B57F85">
        <w:tc>
          <w:tcPr>
            <w:tcW w:w="3227" w:type="dxa"/>
          </w:tcPr>
          <w:p w:rsidR="00E94EC6" w:rsidRPr="00713053" w:rsidRDefault="00E94EC6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2410" w:type="dxa"/>
          </w:tcPr>
          <w:p w:rsidR="00E94EC6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303 383</w:t>
            </w:r>
          </w:p>
        </w:tc>
        <w:tc>
          <w:tcPr>
            <w:tcW w:w="1701" w:type="dxa"/>
          </w:tcPr>
          <w:p w:rsidR="00E94EC6" w:rsidRDefault="00E94EC6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8B0B20" w:rsidRPr="00713053" w:rsidTr="00B57F85">
        <w:tc>
          <w:tcPr>
            <w:tcW w:w="3227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lastRenderedPageBreak/>
              <w:t>Hovedbibliotekets andel av besøket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2410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14 %</w:t>
            </w:r>
          </w:p>
        </w:tc>
        <w:tc>
          <w:tcPr>
            <w:tcW w:w="1701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18 %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Medier for barn, andel av utlånet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23 %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19 %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2 500 m2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2 500 m2</w:t>
            </w:r>
          </w:p>
        </w:tc>
      </w:tr>
      <w:tr w:rsidR="008B0B20" w:rsidRPr="00C31DCD" w:rsidTr="00171EA2">
        <w:tc>
          <w:tcPr>
            <w:tcW w:w="3227" w:type="dxa"/>
          </w:tcPr>
          <w:p w:rsidR="008B0B20" w:rsidRPr="00171EA2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171EA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sitteplasser</w:t>
            </w:r>
          </w:p>
        </w:tc>
        <w:tc>
          <w:tcPr>
            <w:tcW w:w="2410" w:type="dxa"/>
            <w:shd w:val="clear" w:color="auto" w:fill="auto"/>
          </w:tcPr>
          <w:p w:rsidR="008B0B20" w:rsidRPr="00171EA2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171EA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195</w:t>
            </w:r>
          </w:p>
        </w:tc>
        <w:tc>
          <w:tcPr>
            <w:tcW w:w="1701" w:type="dxa"/>
            <w:shd w:val="clear" w:color="auto" w:fill="auto"/>
          </w:tcPr>
          <w:p w:rsidR="008B0B20" w:rsidRPr="00171EA2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171EA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195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internettmaskiner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28</w:t>
            </w:r>
          </w:p>
        </w:tc>
      </w:tr>
      <w:tr w:rsidR="008B0B20" w:rsidRPr="00713053" w:rsidTr="00B57F85">
        <w:tc>
          <w:tcPr>
            <w:tcW w:w="3227" w:type="dxa"/>
          </w:tcPr>
          <w:p w:rsidR="008B0B20" w:rsidRDefault="008B0B20" w:rsidP="003032F7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Kafé</w:t>
            </w:r>
          </w:p>
        </w:tc>
        <w:tc>
          <w:tcPr>
            <w:tcW w:w="2410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nei</w:t>
            </w:r>
          </w:p>
        </w:tc>
        <w:tc>
          <w:tcPr>
            <w:tcW w:w="1701" w:type="dxa"/>
          </w:tcPr>
          <w:p w:rsidR="008B0B20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</w:tr>
    </w:tbl>
    <w:p w:rsidR="008B0B20" w:rsidRDefault="008B0B20" w:rsidP="008B0B20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8B0B20" w:rsidRPr="009D4B53" w:rsidRDefault="008B0B20" w:rsidP="008B0B20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8B0B20" w:rsidRDefault="008B0B20" w:rsidP="008B0B20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  <w:r w:rsidRPr="009D4B53"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>Filialer</w:t>
      </w:r>
      <w:r w:rsidR="00DF6F9A"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  <w:t xml:space="preserve"> </w:t>
      </w:r>
      <w:r w:rsidR="00DF6F9A" w:rsidRPr="00DF6F9A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(2015)</w:t>
      </w:r>
    </w:p>
    <w:p w:rsidR="008B0B20" w:rsidRPr="00DF6F9A" w:rsidRDefault="008B0B20" w:rsidP="008B0B20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 w:rsidRPr="00DF6F9A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Lambertseter</w:t>
      </w:r>
      <w:r w:rsidR="00DF6F9A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:</w:t>
      </w:r>
      <w:r w:rsidRPr="00DF6F9A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Nye lokaler i nytt kjøpesenter, sentralt på Lambertseter. Rett ved T-bane og busser.</w:t>
      </w:r>
    </w:p>
    <w:p w:rsidR="008B0B20" w:rsidRPr="00DF6F9A" w:rsidRDefault="008B0B20" w:rsidP="008B0B20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 w:rsidRPr="00DF6F9A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Majorstuen: Nyoppussede lokaler, relativt se</w:t>
      </w:r>
      <w:r w:rsidR="003032F7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ntralt På Majorstua. Nær T-bane og busser.</w:t>
      </w:r>
    </w:p>
    <w:p w:rsidR="008B0B20" w:rsidRDefault="008B0B20" w:rsidP="008B0B20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  <w:r w:rsidRPr="00DF6F9A"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>Stovner:</w:t>
      </w:r>
      <w: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  <w:t xml:space="preserve"> Slitte lokaler på baksiden av kjøpesenter, nær T-bane og busser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858"/>
        <w:gridCol w:w="1212"/>
        <w:gridCol w:w="1579"/>
        <w:gridCol w:w="1536"/>
      </w:tblGrid>
      <w:tr w:rsidR="008B0B20" w:rsidTr="00B57F85">
        <w:tc>
          <w:tcPr>
            <w:tcW w:w="1535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535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1858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1212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Sitteplassser</w:t>
            </w:r>
            <w:proofErr w:type="spellEnd"/>
          </w:p>
        </w:tc>
        <w:tc>
          <w:tcPr>
            <w:tcW w:w="1536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Internettmaskiner</w:t>
            </w:r>
          </w:p>
        </w:tc>
        <w:tc>
          <w:tcPr>
            <w:tcW w:w="1536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Medier for barn, andel av utlånet</w:t>
            </w:r>
          </w:p>
        </w:tc>
      </w:tr>
      <w:tr w:rsidR="008B0B20" w:rsidTr="00B57F85">
        <w:tc>
          <w:tcPr>
            <w:tcW w:w="1535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Lambertseter</w:t>
            </w:r>
          </w:p>
        </w:tc>
        <w:tc>
          <w:tcPr>
            <w:tcW w:w="1535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 w:cs="Arial"/>
                <w:sz w:val="18"/>
                <w:szCs w:val="18"/>
                <w:lang w:eastAsia="nb-NO"/>
              </w:rPr>
              <w:t>147 378</w:t>
            </w:r>
          </w:p>
        </w:tc>
        <w:tc>
          <w:tcPr>
            <w:tcW w:w="1858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</w:t>
            </w:r>
            <w:r w:rsidR="0072153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100 m2, 5 etasjer</w:t>
            </w:r>
          </w:p>
        </w:tc>
        <w:tc>
          <w:tcPr>
            <w:tcW w:w="1212" w:type="dxa"/>
          </w:tcPr>
          <w:p w:rsidR="008B0B20" w:rsidRPr="00277D50" w:rsidRDefault="008B0B20" w:rsidP="006E2FF2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</w:t>
            </w:r>
            <w:r w:rsidR="006E2FF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04</w:t>
            </w:r>
          </w:p>
        </w:tc>
        <w:tc>
          <w:tcPr>
            <w:tcW w:w="1536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1536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55 %</w:t>
            </w:r>
          </w:p>
        </w:tc>
      </w:tr>
      <w:tr w:rsidR="008B0B20" w:rsidTr="00B57F85">
        <w:tc>
          <w:tcPr>
            <w:tcW w:w="1535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Majorstuen</w:t>
            </w:r>
          </w:p>
        </w:tc>
        <w:tc>
          <w:tcPr>
            <w:tcW w:w="1535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260 623</w:t>
            </w:r>
          </w:p>
        </w:tc>
        <w:tc>
          <w:tcPr>
            <w:tcW w:w="1858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1 350 m2, en flate</w:t>
            </w:r>
          </w:p>
        </w:tc>
        <w:tc>
          <w:tcPr>
            <w:tcW w:w="1212" w:type="dxa"/>
          </w:tcPr>
          <w:p w:rsidR="008B0B20" w:rsidRPr="00277D50" w:rsidRDefault="006E2FF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160</w:t>
            </w:r>
          </w:p>
        </w:tc>
        <w:tc>
          <w:tcPr>
            <w:tcW w:w="1536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1536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36 %</w:t>
            </w:r>
          </w:p>
        </w:tc>
      </w:tr>
      <w:tr w:rsidR="008B0B20" w:rsidTr="00B57F85">
        <w:tc>
          <w:tcPr>
            <w:tcW w:w="1535" w:type="dxa"/>
          </w:tcPr>
          <w:p w:rsidR="008B0B20" w:rsidRDefault="008B0B20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Stovner</w:t>
            </w:r>
          </w:p>
        </w:tc>
        <w:tc>
          <w:tcPr>
            <w:tcW w:w="1535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31 669</w:t>
            </w:r>
          </w:p>
        </w:tc>
        <w:tc>
          <w:tcPr>
            <w:tcW w:w="1858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</w:t>
            </w:r>
            <w:r w:rsidR="0072153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000 m2, en flate</w:t>
            </w:r>
          </w:p>
        </w:tc>
        <w:tc>
          <w:tcPr>
            <w:tcW w:w="1212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82</w:t>
            </w:r>
          </w:p>
        </w:tc>
        <w:tc>
          <w:tcPr>
            <w:tcW w:w="1536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1536" w:type="dxa"/>
          </w:tcPr>
          <w:p w:rsidR="008B0B20" w:rsidRPr="00277D5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277D5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49 %</w:t>
            </w:r>
          </w:p>
        </w:tc>
      </w:tr>
    </w:tbl>
    <w:p w:rsidR="008B0B20" w:rsidRPr="009D4B53" w:rsidRDefault="008B0B20" w:rsidP="008B0B20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8B0B20" w:rsidRPr="00D372DB" w:rsidRDefault="008B0B20" w:rsidP="008B0B20">
      <w:pPr>
        <w:rPr>
          <w:rFonts w:asciiTheme="minorHAnsi" w:eastAsia="Times New Roman" w:hAnsiTheme="minorHAnsi"/>
          <w:b/>
          <w:color w:val="000000"/>
          <w:sz w:val="18"/>
          <w:szCs w:val="18"/>
          <w:lang w:eastAsia="nb-NO"/>
        </w:rPr>
      </w:pPr>
    </w:p>
    <w:p w:rsidR="008B0B20" w:rsidRDefault="00DF6F9A" w:rsidP="008B0B20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  <w:r>
        <w:rPr>
          <w:rFonts w:asciiTheme="minorHAnsi" w:hAnsiTheme="minorHAnsi"/>
          <w:b/>
          <w:sz w:val="18"/>
          <w:szCs w:val="18"/>
        </w:rPr>
        <w:t>Åpningstider som inngår i undersøkelsen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276"/>
      </w:tblGrid>
      <w:tr w:rsidR="008B0B20" w:rsidTr="00B57F85">
        <w:tc>
          <w:tcPr>
            <w:tcW w:w="1668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</w:t>
            </w:r>
          </w:p>
        </w:tc>
        <w:tc>
          <w:tcPr>
            <w:tcW w:w="1559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Lambertseter</w:t>
            </w:r>
          </w:p>
        </w:tc>
        <w:tc>
          <w:tcPr>
            <w:tcW w:w="1559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Majorstuen</w:t>
            </w:r>
          </w:p>
        </w:tc>
        <w:tc>
          <w:tcPr>
            <w:tcW w:w="1276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Stovner</w:t>
            </w:r>
          </w:p>
        </w:tc>
      </w:tr>
      <w:tr w:rsidR="008B0B20" w:rsidTr="00B57F85">
        <w:tc>
          <w:tcPr>
            <w:tcW w:w="1668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Man-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fre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: 9-19</w:t>
            </w:r>
          </w:p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Lør: 10-16</w:t>
            </w:r>
          </w:p>
        </w:tc>
        <w:tc>
          <w:tcPr>
            <w:tcW w:w="1559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Alle dager</w:t>
            </w:r>
            <w:r w:rsidR="006E2FF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: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7-23</w:t>
            </w:r>
          </w:p>
        </w:tc>
        <w:tc>
          <w:tcPr>
            <w:tcW w:w="1559" w:type="dxa"/>
          </w:tcPr>
          <w:p w:rsidR="008B0B20" w:rsidRDefault="008B0B20" w:rsidP="00F8497E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Alle dager</w:t>
            </w:r>
            <w:r w:rsidR="00F8497E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: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7-23</w:t>
            </w:r>
          </w:p>
        </w:tc>
        <w:tc>
          <w:tcPr>
            <w:tcW w:w="1276" w:type="dxa"/>
          </w:tcPr>
          <w:p w:rsidR="008B0B20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Man-to: 10-19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Fre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: 11-16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br/>
              <w:t>lør: 11-15</w:t>
            </w:r>
          </w:p>
        </w:tc>
      </w:tr>
    </w:tbl>
    <w:p w:rsidR="008B0B20" w:rsidRDefault="008B0B20" w:rsidP="008B0B20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</w:p>
    <w:p w:rsidR="008B0B20" w:rsidRDefault="008B0B20" w:rsidP="008B0B20">
      <w:pPr>
        <w:rPr>
          <w:rFonts w:asciiTheme="minorHAnsi" w:eastAsia="Times New Roman" w:hAnsiTheme="minorHAnsi"/>
          <w:color w:val="000000"/>
          <w:sz w:val="18"/>
          <w:szCs w:val="18"/>
          <w:lang w:eastAsia="nb-NO"/>
        </w:rPr>
      </w:pPr>
    </w:p>
    <w:p w:rsidR="00B41B1B" w:rsidRDefault="00B41B1B" w:rsidP="00AB1DF9">
      <w:pPr>
        <w:rPr>
          <w:rFonts w:asciiTheme="minorHAnsi" w:eastAsia="Times New Roman" w:hAnsiTheme="minorHAnsi"/>
          <w:b/>
          <w:sz w:val="18"/>
          <w:szCs w:val="18"/>
          <w:lang w:eastAsia="nb-NO"/>
        </w:rPr>
      </w:pPr>
    </w:p>
    <w:p w:rsidR="00AB1DF9" w:rsidRPr="00AB1DF9" w:rsidRDefault="00AB1DF9" w:rsidP="00AB1DF9">
      <w:pPr>
        <w:rPr>
          <w:rFonts w:asciiTheme="minorHAnsi" w:eastAsia="Times New Roman" w:hAnsiTheme="minorHAnsi"/>
          <w:sz w:val="18"/>
          <w:szCs w:val="18"/>
          <w:lang w:eastAsia="nb-NO"/>
        </w:rPr>
      </w:pPr>
      <w:r w:rsidRPr="0099313E">
        <w:rPr>
          <w:rFonts w:asciiTheme="minorHAnsi" w:eastAsia="Times New Roman" w:hAnsiTheme="minorHAnsi"/>
          <w:b/>
          <w:sz w:val="24"/>
          <w:szCs w:val="24"/>
          <w:lang w:eastAsia="nb-NO"/>
        </w:rPr>
        <w:t>Stavanger kommune</w:t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</w:p>
    <w:p w:rsidR="00AB1DF9" w:rsidRPr="00AB1DF9" w:rsidRDefault="00AB1DF9" w:rsidP="00AB1DF9">
      <w:pPr>
        <w:rPr>
          <w:rFonts w:asciiTheme="minorHAnsi" w:eastAsia="Times New Roman" w:hAnsiTheme="minorHAnsi"/>
          <w:sz w:val="18"/>
          <w:szCs w:val="18"/>
          <w:lang w:eastAsia="nb-NO"/>
        </w:rPr>
      </w:pP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>Totalt areal</w:t>
      </w:r>
      <w:r>
        <w:rPr>
          <w:rFonts w:asciiTheme="minorHAnsi" w:eastAsia="Times New Roman" w:hAnsiTheme="minorHAnsi"/>
          <w:sz w:val="18"/>
          <w:szCs w:val="18"/>
          <w:lang w:eastAsia="nb-NO"/>
        </w:rPr>
        <w:t>: 71km2</w:t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ab/>
      </w:r>
    </w:p>
    <w:p w:rsidR="00AB1DF9" w:rsidRDefault="00AB1DF9" w:rsidP="009451B5">
      <w:pPr>
        <w:rPr>
          <w:rFonts w:asciiTheme="minorHAnsi" w:eastAsia="Times New Roman" w:hAnsiTheme="minorHAnsi"/>
          <w:bCs/>
          <w:sz w:val="18"/>
          <w:szCs w:val="18"/>
          <w:lang w:eastAsia="nb-NO"/>
        </w:rPr>
      </w:pPr>
      <w:r w:rsidRPr="009451B5">
        <w:rPr>
          <w:rFonts w:asciiTheme="minorHAnsi" w:eastAsia="Times New Roman" w:hAnsiTheme="minorHAnsi"/>
          <w:sz w:val="18"/>
          <w:szCs w:val="18"/>
          <w:lang w:eastAsia="nb-NO"/>
        </w:rPr>
        <w:t>Antall innbyggere pr.1.1.</w:t>
      </w:r>
      <w:proofErr w:type="gramStart"/>
      <w:r w:rsidRPr="009451B5">
        <w:rPr>
          <w:rFonts w:asciiTheme="minorHAnsi" w:eastAsia="Times New Roman" w:hAnsiTheme="minorHAnsi"/>
          <w:sz w:val="18"/>
          <w:szCs w:val="18"/>
          <w:lang w:eastAsia="nb-NO"/>
        </w:rPr>
        <w:t xml:space="preserve">2015 </w:t>
      </w:r>
      <w:r w:rsidR="00BC55BC">
        <w:rPr>
          <w:rFonts w:asciiTheme="minorHAnsi" w:eastAsia="Times New Roman" w:hAnsiTheme="minorHAnsi"/>
          <w:sz w:val="18"/>
          <w:szCs w:val="18"/>
          <w:lang w:eastAsia="nb-NO"/>
        </w:rPr>
        <w:t>:</w:t>
      </w:r>
      <w:proofErr w:type="gramEnd"/>
      <w:r w:rsidRPr="009451B5">
        <w:rPr>
          <w:rFonts w:asciiTheme="minorHAnsi" w:eastAsia="Times New Roman" w:hAnsiTheme="minorHAnsi"/>
          <w:bCs/>
          <w:sz w:val="18"/>
          <w:szCs w:val="18"/>
          <w:lang w:eastAsia="nb-NO"/>
        </w:rPr>
        <w:t>132 102</w:t>
      </w:r>
    </w:p>
    <w:p w:rsidR="00B57F85" w:rsidRDefault="00F8497E" w:rsidP="009451B5">
      <w:pPr>
        <w:rPr>
          <w:rFonts w:asciiTheme="minorHAnsi" w:eastAsia="Times New Roman" w:hAnsiTheme="minorHAnsi"/>
          <w:sz w:val="18"/>
          <w:szCs w:val="18"/>
          <w:lang w:eastAsia="nb-NO"/>
        </w:rPr>
      </w:pPr>
      <w:r>
        <w:rPr>
          <w:rFonts w:ascii="Calibri" w:eastAsiaTheme="minorHAnsi" w:hAnsi="Calibri"/>
          <w:sz w:val="18"/>
          <w:szCs w:val="18"/>
        </w:rPr>
        <w:t xml:space="preserve">Andel innvandrere eller norskfødte med </w:t>
      </w:r>
      <w:proofErr w:type="gramStart"/>
      <w:r>
        <w:rPr>
          <w:rFonts w:ascii="Calibri" w:eastAsiaTheme="minorHAnsi" w:hAnsi="Calibri"/>
          <w:sz w:val="18"/>
          <w:szCs w:val="18"/>
        </w:rPr>
        <w:t>innvandrerforeldre</w:t>
      </w:r>
      <w:r w:rsidR="00007445">
        <w:rPr>
          <w:rFonts w:asciiTheme="minorHAnsi" w:eastAsia="Times New Roman" w:hAnsiTheme="minorHAnsi"/>
          <w:bCs/>
          <w:sz w:val="18"/>
          <w:szCs w:val="18"/>
          <w:lang w:eastAsia="nb-NO"/>
        </w:rPr>
        <w:t xml:space="preserve">: </w:t>
      </w:r>
      <w:r w:rsidR="00B57F85">
        <w:rPr>
          <w:rFonts w:asciiTheme="minorHAnsi" w:eastAsia="Times New Roman" w:hAnsiTheme="minorHAnsi"/>
          <w:bCs/>
          <w:sz w:val="18"/>
          <w:szCs w:val="18"/>
          <w:lang w:eastAsia="nb-NO"/>
        </w:rPr>
        <w:t xml:space="preserve"> 22</w:t>
      </w:r>
      <w:proofErr w:type="gramEnd"/>
      <w:r w:rsidR="00B57F85">
        <w:rPr>
          <w:rFonts w:asciiTheme="minorHAnsi" w:eastAsia="Times New Roman" w:hAnsiTheme="minorHAnsi"/>
          <w:bCs/>
          <w:sz w:val="18"/>
          <w:szCs w:val="18"/>
          <w:lang w:eastAsia="nb-NO"/>
        </w:rPr>
        <w:t xml:space="preserve"> prosent.</w:t>
      </w:r>
      <w:r w:rsidR="00721532">
        <w:rPr>
          <w:rFonts w:asciiTheme="minorHAnsi" w:eastAsia="Times New Roman" w:hAnsiTheme="minorHAnsi"/>
          <w:bCs/>
          <w:sz w:val="18"/>
          <w:szCs w:val="18"/>
          <w:lang w:eastAsia="nb-NO"/>
        </w:rPr>
        <w:t xml:space="preserve"> </w:t>
      </w:r>
      <w:r w:rsidR="00B57F85">
        <w:rPr>
          <w:rFonts w:asciiTheme="minorHAnsi" w:eastAsia="Times New Roman" w:hAnsiTheme="minorHAnsi"/>
          <w:bCs/>
          <w:sz w:val="18"/>
          <w:szCs w:val="18"/>
          <w:lang w:eastAsia="nb-NO"/>
        </w:rPr>
        <w:t xml:space="preserve"> I Bydel Madla, der Madla filial ligger</w:t>
      </w:r>
      <w:r w:rsidR="003032F7">
        <w:rPr>
          <w:rFonts w:asciiTheme="minorHAnsi" w:eastAsia="Times New Roman" w:hAnsiTheme="minorHAnsi"/>
          <w:bCs/>
          <w:sz w:val="18"/>
          <w:szCs w:val="18"/>
          <w:lang w:eastAsia="nb-NO"/>
        </w:rPr>
        <w:t>,</w:t>
      </w:r>
      <w:r w:rsidR="00B57F85">
        <w:rPr>
          <w:rFonts w:asciiTheme="minorHAnsi" w:eastAsia="Times New Roman" w:hAnsiTheme="minorHAnsi"/>
          <w:bCs/>
          <w:sz w:val="18"/>
          <w:szCs w:val="18"/>
          <w:lang w:eastAsia="nb-NO"/>
        </w:rPr>
        <w:t xml:space="preserve"> er andelen 20 prosent. </w:t>
      </w:r>
      <w:r w:rsidR="00B57F85" w:rsidRPr="009451B5">
        <w:rPr>
          <w:rFonts w:asciiTheme="minorHAnsi" w:eastAsia="Times New Roman" w:hAnsiTheme="minorHAnsi"/>
          <w:sz w:val="18"/>
          <w:szCs w:val="18"/>
          <w:lang w:eastAsia="nb-NO"/>
        </w:rPr>
        <w:t>De fire største innvandrergruppene er fra: Polen, Storbritannia, Tyrkia, Sverige</w:t>
      </w:r>
      <w:r w:rsidR="00B57F85">
        <w:rPr>
          <w:rFonts w:asciiTheme="minorHAnsi" w:eastAsia="Times New Roman" w:hAnsiTheme="minorHAnsi"/>
          <w:sz w:val="18"/>
          <w:szCs w:val="18"/>
          <w:lang w:eastAsia="nb-NO"/>
        </w:rPr>
        <w:t xml:space="preserve">. </w:t>
      </w:r>
    </w:p>
    <w:p w:rsidR="00B57F85" w:rsidRDefault="00B57F85" w:rsidP="009451B5">
      <w:pPr>
        <w:rPr>
          <w:rFonts w:asciiTheme="minorHAnsi" w:eastAsia="Times New Roman" w:hAnsiTheme="minorHAnsi"/>
          <w:bCs/>
          <w:sz w:val="18"/>
          <w:szCs w:val="18"/>
          <w:lang w:eastAsia="nb-NO"/>
        </w:rPr>
      </w:pPr>
      <w:r>
        <w:rPr>
          <w:rFonts w:asciiTheme="minorHAnsi" w:eastAsia="Times New Roman" w:hAnsiTheme="minorHAnsi"/>
          <w:bCs/>
          <w:sz w:val="18"/>
          <w:szCs w:val="18"/>
          <w:lang w:eastAsia="nb-NO"/>
        </w:rPr>
        <w:t>Bydel Madla skiller seg ikke fra gjennomsnittet i byen når det gjelder aldersgruppene 0-18 år og 19-30 år.</w:t>
      </w:r>
    </w:p>
    <w:p w:rsidR="00AB1DF9" w:rsidRDefault="00007445" w:rsidP="00AB1DF9">
      <w:pPr>
        <w:rPr>
          <w:rFonts w:asciiTheme="minorHAnsi" w:eastAsia="Times New Roman" w:hAnsiTheme="minorHAnsi"/>
          <w:b/>
          <w:lang w:eastAsia="nb-NO"/>
        </w:rPr>
      </w:pPr>
      <w:r>
        <w:rPr>
          <w:rFonts w:asciiTheme="minorHAnsi" w:eastAsia="Times New Roman" w:hAnsiTheme="minorHAnsi"/>
          <w:b/>
          <w:lang w:eastAsia="nb-NO"/>
        </w:rPr>
        <w:br/>
      </w:r>
      <w:r w:rsidR="00AB1DF9" w:rsidRPr="00FD5CDF">
        <w:rPr>
          <w:rFonts w:asciiTheme="minorHAnsi" w:eastAsia="Times New Roman" w:hAnsiTheme="minorHAnsi"/>
          <w:b/>
          <w:lang w:eastAsia="nb-NO"/>
        </w:rPr>
        <w:t>Stavanger bibliotek</w:t>
      </w:r>
    </w:p>
    <w:p w:rsidR="00870A63" w:rsidRDefault="00870A63" w:rsidP="00870A63">
      <w:pPr>
        <w:rPr>
          <w:rFonts w:asciiTheme="minorHAnsi" w:eastAsia="Times New Roman" w:hAnsiTheme="minorHAnsi"/>
          <w:sz w:val="18"/>
          <w:szCs w:val="18"/>
          <w:lang w:eastAsia="nb-NO"/>
        </w:rPr>
      </w:pP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. </w:t>
      </w:r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 xml:space="preserve">Bibliotekstruktur: </w:t>
      </w:r>
      <w:proofErr w:type="gramStart"/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>hovedbibliotek ,</w:t>
      </w:r>
      <w:proofErr w:type="gramEnd"/>
      <w:r w:rsidRPr="00AB1DF9">
        <w:rPr>
          <w:rFonts w:asciiTheme="minorHAnsi" w:eastAsia="Times New Roman" w:hAnsiTheme="minorHAnsi"/>
          <w:sz w:val="18"/>
          <w:szCs w:val="18"/>
          <w:lang w:eastAsia="nb-NO"/>
        </w:rPr>
        <w:t xml:space="preserve">  1 filial og 1 fengselsbibliotek.</w:t>
      </w:r>
    </w:p>
    <w:p w:rsidR="00AB1DF9" w:rsidRPr="00AB1DF9" w:rsidRDefault="00FD5CDF" w:rsidP="00870A63">
      <w:pPr>
        <w:rPr>
          <w:rFonts w:asciiTheme="minorHAnsi" w:eastAsia="Times New Roman" w:hAnsiTheme="minorHAnsi"/>
          <w:b/>
          <w:sz w:val="18"/>
          <w:szCs w:val="18"/>
          <w:lang w:eastAsia="nb-NO"/>
        </w:rPr>
      </w:pPr>
      <w:r w:rsidRPr="00FD5CDF">
        <w:rPr>
          <w:rFonts w:asciiTheme="minorHAnsi" w:eastAsia="Times New Roman" w:hAnsiTheme="minorHAnsi"/>
          <w:sz w:val="18"/>
          <w:szCs w:val="18"/>
          <w:lang w:eastAsia="nb-NO"/>
        </w:rPr>
        <w:t xml:space="preserve">Biblioteket inngår i </w:t>
      </w:r>
      <w:r w:rsidR="00870A63">
        <w:rPr>
          <w:rFonts w:asciiTheme="minorHAnsi" w:eastAsia="Times New Roman" w:hAnsiTheme="minorHAnsi"/>
          <w:sz w:val="18"/>
          <w:szCs w:val="18"/>
          <w:lang w:eastAsia="nb-NO"/>
        </w:rPr>
        <w:t>Stavangers kulturhus</w:t>
      </w:r>
      <w:r>
        <w:rPr>
          <w:rFonts w:asciiTheme="minorHAnsi" w:eastAsia="Times New Roman" w:hAnsiTheme="minorHAnsi"/>
          <w:sz w:val="18"/>
          <w:szCs w:val="18"/>
          <w:lang w:eastAsia="nb-NO"/>
        </w:rPr>
        <w:t>,</w:t>
      </w:r>
      <w:r w:rsidRPr="00FD5CDF">
        <w:rPr>
          <w:rFonts w:asciiTheme="minorHAnsi" w:eastAsia="Times New Roman" w:hAnsiTheme="minorHAnsi"/>
          <w:sz w:val="18"/>
          <w:szCs w:val="18"/>
          <w:lang w:eastAsia="nb-NO"/>
        </w:rPr>
        <w:t xml:space="preserve"> Sølvberget.</w:t>
      </w:r>
      <w:r w:rsidR="0073472C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Pr="00FD5CDF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proofErr w:type="gramStart"/>
      <w:r w:rsidRPr="00FD5CDF">
        <w:rPr>
          <w:rFonts w:asciiTheme="minorHAnsi" w:eastAsia="Times New Roman" w:hAnsiTheme="minorHAnsi"/>
          <w:sz w:val="18"/>
          <w:szCs w:val="18"/>
          <w:lang w:eastAsia="nb-NO"/>
        </w:rPr>
        <w:t>Sølvberget</w:t>
      </w:r>
      <w:r w:rsidR="00810119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="0073472C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Pr="00FD5CDF">
        <w:rPr>
          <w:rFonts w:asciiTheme="minorHAnsi" w:eastAsia="Times New Roman" w:hAnsiTheme="minorHAnsi"/>
          <w:sz w:val="18"/>
          <w:szCs w:val="18"/>
          <w:lang w:eastAsia="nb-NO"/>
        </w:rPr>
        <w:t>fikk</w:t>
      </w:r>
      <w:proofErr w:type="gramEnd"/>
      <w:r w:rsidRPr="00FD5CDF">
        <w:rPr>
          <w:rFonts w:asciiTheme="minorHAnsi" w:eastAsia="Times New Roman" w:hAnsiTheme="minorHAnsi"/>
          <w:sz w:val="18"/>
          <w:szCs w:val="18"/>
          <w:lang w:eastAsia="nb-NO"/>
        </w:rPr>
        <w:t xml:space="preserve"> i 2014 ny</w:t>
      </w:r>
      <w:r>
        <w:rPr>
          <w:rFonts w:asciiTheme="minorHAnsi" w:eastAsia="Times New Roman" w:hAnsiTheme="minorHAnsi"/>
          <w:b/>
          <w:sz w:val="18"/>
          <w:szCs w:val="18"/>
          <w:lang w:eastAsia="nb-NO"/>
        </w:rPr>
        <w:t xml:space="preserve"> </w:t>
      </w:r>
      <w:r w:rsidR="00721532">
        <w:rPr>
          <w:rFonts w:asciiTheme="minorHAnsi" w:eastAsia="Times New Roman" w:hAnsiTheme="minorHAnsi" w:cs="Arial"/>
          <w:sz w:val="18"/>
          <w:szCs w:val="18"/>
          <w:lang w:eastAsia="nb-NO"/>
        </w:rPr>
        <w:t>første-</w:t>
      </w:r>
      <w:r w:rsidRPr="00AB1DF9">
        <w:rPr>
          <w:rFonts w:asciiTheme="minorHAnsi" w:eastAsia="Times New Roman" w:hAnsiTheme="minorHAnsi" w:cs="Arial"/>
          <w:sz w:val="18"/>
          <w:szCs w:val="18"/>
          <w:lang w:eastAsia="nb-NO"/>
        </w:rPr>
        <w:t>etasje med utvidede tilbu</w:t>
      </w:r>
      <w:r>
        <w:rPr>
          <w:rFonts w:asciiTheme="minorHAnsi" w:eastAsia="Times New Roman" w:hAnsiTheme="minorHAnsi" w:cs="Arial"/>
          <w:sz w:val="18"/>
          <w:szCs w:val="18"/>
          <w:lang w:eastAsia="nb-NO"/>
        </w:rPr>
        <w:t xml:space="preserve">d, lange åpningstider, ny kafé og </w:t>
      </w:r>
      <w:r w:rsidRPr="00AB1DF9">
        <w:rPr>
          <w:rFonts w:asciiTheme="minorHAnsi" w:eastAsia="Times New Roman" w:hAnsiTheme="minorHAnsi" w:cs="Arial"/>
          <w:sz w:val="18"/>
          <w:szCs w:val="18"/>
          <w:lang w:eastAsia="nb-NO"/>
        </w:rPr>
        <w:t>et omfattende arrangementstilbud</w:t>
      </w:r>
      <w:r>
        <w:rPr>
          <w:rFonts w:asciiTheme="minorHAnsi" w:eastAsia="Times New Roman" w:hAnsiTheme="minorHAnsi" w:cs="Arial"/>
          <w:sz w:val="18"/>
          <w:szCs w:val="18"/>
          <w:lang w:eastAsia="nb-NO"/>
        </w:rPr>
        <w:t>.</w:t>
      </w:r>
      <w:r w:rsidRPr="00AB1DF9">
        <w:rPr>
          <w:rFonts w:asciiTheme="minorHAnsi" w:eastAsia="Times New Roman" w:hAnsiTheme="minorHAnsi" w:cs="Arial"/>
          <w:sz w:val="18"/>
          <w:szCs w:val="18"/>
          <w:lang w:eastAsia="nb-NO"/>
        </w:rPr>
        <w:t xml:space="preserve"> </w:t>
      </w:r>
      <w:r w:rsidR="00870A63" w:rsidRPr="00870A63">
        <w:rPr>
          <w:rFonts w:asciiTheme="minorHAnsi" w:eastAsia="Times New Roman" w:hAnsiTheme="minorHAnsi"/>
          <w:sz w:val="18"/>
          <w:szCs w:val="18"/>
          <w:lang w:eastAsia="nb-NO"/>
        </w:rPr>
        <w:t>Sø</w:t>
      </w:r>
      <w:r w:rsidR="00BC55BC">
        <w:rPr>
          <w:rFonts w:asciiTheme="minorHAnsi" w:eastAsia="Times New Roman" w:hAnsiTheme="minorHAnsi"/>
          <w:sz w:val="18"/>
          <w:szCs w:val="18"/>
          <w:lang w:eastAsia="nb-NO"/>
        </w:rPr>
        <w:t>l</w:t>
      </w:r>
      <w:r w:rsidR="00870A63" w:rsidRPr="00870A63">
        <w:rPr>
          <w:rFonts w:asciiTheme="minorHAnsi" w:eastAsia="Times New Roman" w:hAnsiTheme="minorHAnsi"/>
          <w:sz w:val="18"/>
          <w:szCs w:val="18"/>
          <w:lang w:eastAsia="nb-NO"/>
        </w:rPr>
        <w:t>vberget</w:t>
      </w:r>
      <w:r w:rsidR="00870A63" w:rsidRPr="00AB1DF9">
        <w:rPr>
          <w:rFonts w:asciiTheme="minorHAnsi" w:eastAsia="Times New Roman" w:hAnsiTheme="minorHAnsi"/>
          <w:sz w:val="18"/>
          <w:szCs w:val="18"/>
          <w:lang w:eastAsia="nb-NO"/>
        </w:rPr>
        <w:t xml:space="preserve"> er sentralt plassert i Stavanger sentrum og ligger ca.0,5 km. fra </w:t>
      </w:r>
      <w:r w:rsidR="0073472C">
        <w:rPr>
          <w:rFonts w:asciiTheme="minorHAnsi" w:eastAsia="Times New Roman" w:hAnsiTheme="minorHAnsi"/>
          <w:sz w:val="18"/>
          <w:szCs w:val="18"/>
          <w:lang w:eastAsia="nb-NO"/>
        </w:rPr>
        <w:t>offentlig kommunikasjon.</w:t>
      </w:r>
      <w:r w:rsidR="00870A63" w:rsidRPr="00AB1DF9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="00F8497E">
        <w:rPr>
          <w:rFonts w:asciiTheme="minorHAnsi" w:eastAsia="Times New Roman" w:hAnsiTheme="minorHAnsi"/>
          <w:sz w:val="18"/>
          <w:szCs w:val="18"/>
          <w:lang w:eastAsia="nb-NO"/>
        </w:rPr>
        <w:t>F</w:t>
      </w:r>
      <w:r w:rsidR="00870A63" w:rsidRPr="00AB1DF9">
        <w:rPr>
          <w:rFonts w:asciiTheme="minorHAnsi" w:eastAsia="Times New Roman" w:hAnsiTheme="minorHAnsi"/>
          <w:sz w:val="18"/>
          <w:szCs w:val="18"/>
          <w:lang w:eastAsia="nb-NO"/>
        </w:rPr>
        <w:t>lyttet i 1987 inn i nåværende lokaler. Avdelingenes plassering i bygningen er delvis endret siden 2007.</w:t>
      </w:r>
      <w:r w:rsidR="00870A63">
        <w:rPr>
          <w:rFonts w:asciiTheme="minorHAnsi" w:eastAsia="Times New Roman" w:hAnsiTheme="minorHAnsi"/>
          <w:sz w:val="18"/>
          <w:szCs w:val="18"/>
          <w:lang w:eastAsia="nb-NO"/>
        </w:rPr>
        <w:t xml:space="preserve">  Biblioteket har 3 etasjer</w:t>
      </w:r>
      <w:r w:rsidR="00007445">
        <w:rPr>
          <w:rFonts w:asciiTheme="minorHAnsi" w:eastAsia="Times New Roman" w:hAnsiTheme="minorHAnsi"/>
          <w:sz w:val="18"/>
          <w:szCs w:val="18"/>
          <w:lang w:eastAsia="nb-NO"/>
        </w:rPr>
        <w:t>.</w:t>
      </w:r>
      <w:r w:rsidR="00006634"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="00006634" w:rsidRPr="00AB1DF9">
        <w:rPr>
          <w:rFonts w:asciiTheme="minorHAnsi" w:eastAsia="Times New Roman" w:hAnsiTheme="minorHAnsi"/>
          <w:sz w:val="18"/>
          <w:szCs w:val="18"/>
          <w:lang w:eastAsia="nb-NO"/>
        </w:rPr>
        <w:t xml:space="preserve">Samlingen av </w:t>
      </w:r>
      <w:r w:rsidR="00B57F85">
        <w:rPr>
          <w:rFonts w:asciiTheme="minorHAnsi" w:eastAsia="Times New Roman" w:hAnsiTheme="minorHAnsi"/>
          <w:sz w:val="18"/>
          <w:szCs w:val="18"/>
          <w:lang w:eastAsia="nb-NO"/>
        </w:rPr>
        <w:t>fremmed</w:t>
      </w:r>
      <w:r w:rsidR="00006634" w:rsidRPr="00AB1DF9">
        <w:rPr>
          <w:rFonts w:asciiTheme="minorHAnsi" w:eastAsia="Times New Roman" w:hAnsiTheme="minorHAnsi"/>
          <w:sz w:val="18"/>
          <w:szCs w:val="18"/>
          <w:lang w:eastAsia="nb-NO"/>
        </w:rPr>
        <w:t>språk e</w:t>
      </w:r>
      <w:r w:rsidR="00006634">
        <w:rPr>
          <w:rFonts w:asciiTheme="minorHAnsi" w:eastAsia="Times New Roman" w:hAnsiTheme="minorHAnsi"/>
          <w:sz w:val="18"/>
          <w:szCs w:val="18"/>
          <w:lang w:eastAsia="nb-NO"/>
        </w:rPr>
        <w:t>r plassert på hovedbiblioteket.</w:t>
      </w:r>
    </w:p>
    <w:p w:rsidR="001C612A" w:rsidRPr="00AB1DF9" w:rsidRDefault="002E2C78" w:rsidP="004E3BC4">
      <w:pPr>
        <w:rPr>
          <w:rFonts w:asciiTheme="minorHAnsi" w:eastAsia="Times New Roman" w:hAnsiTheme="minorHAnsi"/>
          <w:sz w:val="18"/>
          <w:szCs w:val="18"/>
          <w:lang w:eastAsia="nb-NO"/>
        </w:rPr>
      </w:pPr>
      <w:r>
        <w:rPr>
          <w:rFonts w:asciiTheme="minorHAnsi" w:hAnsiTheme="minorHAnsi"/>
          <w:b/>
          <w:sz w:val="18"/>
          <w:szCs w:val="18"/>
        </w:rPr>
        <w:br/>
      </w:r>
      <w:r w:rsidRPr="002E2C78">
        <w:rPr>
          <w:rFonts w:asciiTheme="minorHAnsi" w:hAnsiTheme="minorHAnsi"/>
          <w:b/>
          <w:sz w:val="18"/>
          <w:szCs w:val="18"/>
        </w:rPr>
        <w:t>Tall for biblioteket i hele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701"/>
      </w:tblGrid>
      <w:tr w:rsidR="001C612A" w:rsidRPr="00713053" w:rsidTr="002E2C78">
        <w:tc>
          <w:tcPr>
            <w:tcW w:w="3794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843" w:type="dxa"/>
          </w:tcPr>
          <w:p w:rsidR="001C612A" w:rsidRPr="00B57F85" w:rsidRDefault="001C612A" w:rsidP="00B32D26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B57F85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2015</w:t>
            </w:r>
          </w:p>
        </w:tc>
        <w:tc>
          <w:tcPr>
            <w:tcW w:w="1701" w:type="dxa"/>
          </w:tcPr>
          <w:p w:rsidR="001C612A" w:rsidRPr="00B57F85" w:rsidRDefault="001C612A" w:rsidP="00B32D26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 w:rsidRPr="00B57F85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2007</w:t>
            </w:r>
          </w:p>
        </w:tc>
      </w:tr>
      <w:tr w:rsidR="001C612A" w:rsidRPr="00713053" w:rsidTr="002E2C78">
        <w:tc>
          <w:tcPr>
            <w:tcW w:w="3794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i kommunen</w:t>
            </w:r>
            <w:r w:rsidR="003524FA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*</w:t>
            </w:r>
          </w:p>
        </w:tc>
        <w:tc>
          <w:tcPr>
            <w:tcW w:w="1843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1 468 568</w:t>
            </w:r>
          </w:p>
        </w:tc>
        <w:tc>
          <w:tcPr>
            <w:tcW w:w="1701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772 024</w:t>
            </w:r>
          </w:p>
        </w:tc>
      </w:tr>
      <w:tr w:rsidR="001C612A" w:rsidRPr="00713053" w:rsidTr="002E2C78">
        <w:tc>
          <w:tcPr>
            <w:tcW w:w="3794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per innbygger</w:t>
            </w:r>
          </w:p>
        </w:tc>
        <w:tc>
          <w:tcPr>
            <w:tcW w:w="1843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11,1</w:t>
            </w:r>
          </w:p>
        </w:tc>
        <w:tc>
          <w:tcPr>
            <w:tcW w:w="1701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6,5</w:t>
            </w:r>
          </w:p>
        </w:tc>
      </w:tr>
      <w:tr w:rsidR="001C612A" w:rsidRPr="00713053" w:rsidTr="008912DD">
        <w:tc>
          <w:tcPr>
            <w:tcW w:w="3794" w:type="dxa"/>
            <w:shd w:val="clear" w:color="auto" w:fill="auto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Utlån inkl. fornyelser per innbygger</w:t>
            </w:r>
          </w:p>
        </w:tc>
        <w:tc>
          <w:tcPr>
            <w:tcW w:w="1843" w:type="dxa"/>
            <w:shd w:val="clear" w:color="auto" w:fill="auto"/>
          </w:tcPr>
          <w:p w:rsidR="001C612A" w:rsidRPr="00713053" w:rsidRDefault="00543C42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5,1</w:t>
            </w:r>
          </w:p>
        </w:tc>
        <w:tc>
          <w:tcPr>
            <w:tcW w:w="1701" w:type="dxa"/>
          </w:tcPr>
          <w:p w:rsidR="001C612A" w:rsidRPr="00713053" w:rsidRDefault="00543C42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6,0</w:t>
            </w:r>
          </w:p>
        </w:tc>
      </w:tr>
      <w:tr w:rsidR="002E2C78" w:rsidRPr="00713053" w:rsidTr="002E2C78">
        <w:tc>
          <w:tcPr>
            <w:tcW w:w="3794" w:type="dxa"/>
          </w:tcPr>
          <w:p w:rsidR="002E2C78" w:rsidRPr="00713053" w:rsidRDefault="002E2C78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arrangementer</w:t>
            </w:r>
          </w:p>
        </w:tc>
        <w:tc>
          <w:tcPr>
            <w:tcW w:w="1843" w:type="dxa"/>
          </w:tcPr>
          <w:p w:rsidR="002E2C78" w:rsidRPr="00713053" w:rsidRDefault="002E2C78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643</w:t>
            </w:r>
          </w:p>
        </w:tc>
        <w:tc>
          <w:tcPr>
            <w:tcW w:w="1701" w:type="dxa"/>
          </w:tcPr>
          <w:p w:rsidR="002E2C78" w:rsidRPr="00713053" w:rsidRDefault="002E2C78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307</w:t>
            </w:r>
          </w:p>
        </w:tc>
      </w:tr>
      <w:tr w:rsidR="002E2C78" w:rsidRPr="00713053" w:rsidTr="002E2C78">
        <w:tc>
          <w:tcPr>
            <w:tcW w:w="3794" w:type="dxa"/>
          </w:tcPr>
          <w:p w:rsidR="002E2C78" w:rsidRPr="00713053" w:rsidRDefault="002E2C78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deltakere på arrangementer</w:t>
            </w:r>
          </w:p>
        </w:tc>
        <w:tc>
          <w:tcPr>
            <w:tcW w:w="1843" w:type="dxa"/>
          </w:tcPr>
          <w:p w:rsidR="002E2C78" w:rsidRPr="00713053" w:rsidRDefault="002E2C78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42 547</w:t>
            </w:r>
          </w:p>
        </w:tc>
        <w:tc>
          <w:tcPr>
            <w:tcW w:w="1701" w:type="dxa"/>
          </w:tcPr>
          <w:p w:rsidR="002E2C78" w:rsidRPr="00713053" w:rsidRDefault="00543C4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</w:tr>
    </w:tbl>
    <w:p w:rsidR="00AB1DF9" w:rsidRPr="002E2C78" w:rsidRDefault="00AB1DF9" w:rsidP="00AB1DF9">
      <w:pPr>
        <w:rPr>
          <w:rFonts w:asciiTheme="minorHAnsi" w:eastAsia="Times New Roman" w:hAnsiTheme="minorHAnsi"/>
          <w:b/>
          <w:sz w:val="18"/>
          <w:szCs w:val="18"/>
          <w:lang w:eastAsia="nb-NO"/>
        </w:rPr>
      </w:pPr>
    </w:p>
    <w:p w:rsidR="00AB1DF9" w:rsidRPr="002E2C78" w:rsidRDefault="002E2C78" w:rsidP="00AB1DF9">
      <w:pPr>
        <w:rPr>
          <w:rFonts w:asciiTheme="minorHAnsi" w:eastAsia="Times New Roman" w:hAnsiTheme="minorHAnsi"/>
          <w:b/>
          <w:sz w:val="18"/>
          <w:szCs w:val="18"/>
          <w:lang w:eastAsia="nb-NO"/>
        </w:rPr>
      </w:pPr>
      <w:r w:rsidRPr="002E2C78">
        <w:rPr>
          <w:rFonts w:asciiTheme="minorHAnsi" w:eastAsia="Times New Roman" w:hAnsiTheme="minorHAnsi"/>
          <w:b/>
          <w:sz w:val="18"/>
          <w:szCs w:val="18"/>
          <w:lang w:eastAsia="nb-NO"/>
        </w:rPr>
        <w:t>Hovedbiblioteket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701"/>
      </w:tblGrid>
      <w:tr w:rsidR="006737C7" w:rsidRPr="00713053" w:rsidTr="00B57F85">
        <w:tc>
          <w:tcPr>
            <w:tcW w:w="3794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1843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1 337 460</w:t>
            </w:r>
          </w:p>
        </w:tc>
        <w:tc>
          <w:tcPr>
            <w:tcW w:w="1701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794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Hovedbibliotekets andel av besøket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1843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91</w:t>
            </w:r>
            <w:r w:rsid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96</w:t>
            </w:r>
            <w:r w:rsid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</w:tr>
      <w:tr w:rsidR="004B17B2" w:rsidRPr="00713053" w:rsidTr="00B57F85">
        <w:tc>
          <w:tcPr>
            <w:tcW w:w="3794" w:type="dxa"/>
          </w:tcPr>
          <w:p w:rsidR="004B17B2" w:rsidRPr="00BF5D0C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Medier for barn, andel av utlånet </w:t>
            </w:r>
          </w:p>
        </w:tc>
        <w:tc>
          <w:tcPr>
            <w:tcW w:w="1843" w:type="dxa"/>
          </w:tcPr>
          <w:p w:rsidR="004B17B2" w:rsidRPr="00713053" w:rsidRDefault="00BF5D0C" w:rsidP="00BF5D0C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43 %</w:t>
            </w:r>
          </w:p>
        </w:tc>
        <w:tc>
          <w:tcPr>
            <w:tcW w:w="1701" w:type="dxa"/>
          </w:tcPr>
          <w:p w:rsidR="004B17B2" w:rsidRPr="00713053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37 %</w:t>
            </w:r>
          </w:p>
        </w:tc>
      </w:tr>
      <w:tr w:rsidR="004B17B2" w:rsidRPr="00713053" w:rsidTr="00B57F85">
        <w:tc>
          <w:tcPr>
            <w:tcW w:w="3794" w:type="dxa"/>
          </w:tcPr>
          <w:p w:rsidR="004B17B2" w:rsidRPr="00BF5D0C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Publikumsareal </w:t>
            </w:r>
          </w:p>
        </w:tc>
        <w:tc>
          <w:tcPr>
            <w:tcW w:w="1843" w:type="dxa"/>
          </w:tcPr>
          <w:p w:rsidR="004B17B2" w:rsidRPr="00713053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6 588</w:t>
            </w:r>
          </w:p>
        </w:tc>
        <w:tc>
          <w:tcPr>
            <w:tcW w:w="1701" w:type="dxa"/>
          </w:tcPr>
          <w:p w:rsidR="004B17B2" w:rsidRPr="00713053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5 997</w:t>
            </w:r>
          </w:p>
        </w:tc>
      </w:tr>
      <w:tr w:rsidR="004B17B2" w:rsidRPr="00713053" w:rsidTr="00B57F85">
        <w:tc>
          <w:tcPr>
            <w:tcW w:w="3794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sitteplasser</w:t>
            </w:r>
          </w:p>
        </w:tc>
        <w:tc>
          <w:tcPr>
            <w:tcW w:w="1843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390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220</w:t>
            </w:r>
          </w:p>
        </w:tc>
      </w:tr>
      <w:tr w:rsidR="004B17B2" w:rsidRPr="00713053" w:rsidTr="00B57F85">
        <w:tc>
          <w:tcPr>
            <w:tcW w:w="3794" w:type="dxa"/>
          </w:tcPr>
          <w:p w:rsidR="004B17B2" w:rsidRPr="00713053" w:rsidRDefault="004B17B2" w:rsidP="00DF6F9A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Antall </w:t>
            </w:r>
            <w:proofErr w:type="spellStart"/>
            <w:r w:rsidR="00DF6F9A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publikumspc’er</w:t>
            </w:r>
            <w:proofErr w:type="spellEnd"/>
          </w:p>
        </w:tc>
        <w:tc>
          <w:tcPr>
            <w:tcW w:w="1843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27</w:t>
            </w:r>
          </w:p>
        </w:tc>
      </w:tr>
      <w:tr w:rsidR="004B17B2" w:rsidTr="00B57F85">
        <w:tc>
          <w:tcPr>
            <w:tcW w:w="3794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Kafé</w:t>
            </w:r>
          </w:p>
        </w:tc>
        <w:tc>
          <w:tcPr>
            <w:tcW w:w="1843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  <w:tc>
          <w:tcPr>
            <w:tcW w:w="1701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</w:tr>
    </w:tbl>
    <w:p w:rsidR="002E2C78" w:rsidRDefault="002E2C78" w:rsidP="00AB1DF9">
      <w:pPr>
        <w:rPr>
          <w:rFonts w:asciiTheme="minorHAnsi" w:eastAsia="Times New Roman" w:hAnsiTheme="minorHAnsi"/>
          <w:sz w:val="18"/>
          <w:szCs w:val="18"/>
          <w:highlight w:val="lightGray"/>
          <w:lang w:eastAsia="nb-NO"/>
        </w:rPr>
      </w:pPr>
      <w:r w:rsidRPr="003524FA">
        <w:rPr>
          <w:rFonts w:asciiTheme="minorHAnsi" w:eastAsia="Times New Roman" w:hAnsiTheme="minorHAnsi"/>
          <w:sz w:val="18"/>
          <w:szCs w:val="18"/>
          <w:lang w:eastAsia="nb-NO"/>
        </w:rPr>
        <w:t>*</w:t>
      </w: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="003032F7">
        <w:rPr>
          <w:rFonts w:asciiTheme="minorHAnsi" w:eastAsia="Times New Roman" w:hAnsiTheme="minorHAnsi"/>
          <w:sz w:val="18"/>
          <w:szCs w:val="18"/>
          <w:lang w:eastAsia="nb-NO"/>
        </w:rPr>
        <w:t>B</w:t>
      </w:r>
      <w:r>
        <w:rPr>
          <w:rFonts w:asciiTheme="minorHAnsi" w:eastAsia="Times New Roman" w:hAnsiTheme="minorHAnsi"/>
          <w:sz w:val="18"/>
          <w:szCs w:val="18"/>
          <w:lang w:eastAsia="nb-NO"/>
        </w:rPr>
        <w:t>esøkstalle</w:t>
      </w:r>
      <w:r w:rsidR="003032F7">
        <w:rPr>
          <w:rFonts w:asciiTheme="minorHAnsi" w:eastAsia="Times New Roman" w:hAnsiTheme="minorHAnsi"/>
          <w:sz w:val="18"/>
          <w:szCs w:val="18"/>
          <w:lang w:eastAsia="nb-NO"/>
        </w:rPr>
        <w:t>t</w:t>
      </w:r>
      <w:r>
        <w:rPr>
          <w:rFonts w:asciiTheme="minorHAnsi" w:eastAsia="Times New Roman" w:hAnsiTheme="minorHAnsi"/>
          <w:sz w:val="18"/>
          <w:szCs w:val="18"/>
          <w:lang w:eastAsia="nb-NO"/>
        </w:rPr>
        <w:t xml:space="preserve"> </w:t>
      </w:r>
      <w:r w:rsidR="003032F7">
        <w:rPr>
          <w:rFonts w:asciiTheme="minorHAnsi" w:eastAsia="Times New Roman" w:hAnsiTheme="minorHAnsi"/>
          <w:sz w:val="18"/>
          <w:szCs w:val="18"/>
          <w:lang w:eastAsia="nb-NO"/>
        </w:rPr>
        <w:t>påvirkes</w:t>
      </w:r>
      <w:r w:rsidR="00CE5CF6">
        <w:rPr>
          <w:rFonts w:asciiTheme="minorHAnsi" w:eastAsia="Times New Roman" w:hAnsiTheme="minorHAnsi"/>
          <w:sz w:val="18"/>
          <w:szCs w:val="18"/>
          <w:lang w:eastAsia="nb-NO"/>
        </w:rPr>
        <w:t xml:space="preserve"> n</w:t>
      </w:r>
      <w:r w:rsidR="003032F7">
        <w:rPr>
          <w:rFonts w:asciiTheme="minorHAnsi" w:eastAsia="Times New Roman" w:hAnsiTheme="minorHAnsi"/>
          <w:sz w:val="18"/>
          <w:szCs w:val="18"/>
          <w:lang w:eastAsia="nb-NO"/>
        </w:rPr>
        <w:t>oe av gjennomgangstrafikk</w:t>
      </w:r>
    </w:p>
    <w:p w:rsidR="006E3DF9" w:rsidRDefault="006E3DF9" w:rsidP="00AB1DF9">
      <w:pPr>
        <w:rPr>
          <w:rFonts w:asciiTheme="minorHAnsi" w:eastAsia="Times New Roman" w:hAnsiTheme="minorHAnsi"/>
          <w:sz w:val="18"/>
          <w:szCs w:val="18"/>
          <w:lang w:eastAsia="nb-NO"/>
        </w:rPr>
      </w:pPr>
    </w:p>
    <w:p w:rsidR="00BF5D0C" w:rsidRDefault="004269DA" w:rsidP="004269DA">
      <w:pPr>
        <w:rPr>
          <w:rFonts w:asciiTheme="minorHAnsi" w:eastAsia="Times New Roman" w:hAnsiTheme="minorHAnsi"/>
          <w:b/>
          <w:sz w:val="18"/>
          <w:szCs w:val="18"/>
          <w:lang w:eastAsia="nb-NO"/>
        </w:rPr>
      </w:pPr>
      <w:r w:rsidRPr="003524FA">
        <w:rPr>
          <w:rFonts w:asciiTheme="minorHAnsi" w:eastAsia="Times New Roman" w:hAnsiTheme="minorHAnsi"/>
          <w:b/>
          <w:sz w:val="18"/>
          <w:szCs w:val="18"/>
          <w:lang w:eastAsia="nb-NO"/>
        </w:rPr>
        <w:t>Madla filial</w:t>
      </w:r>
      <w:r w:rsidR="00D924D1">
        <w:rPr>
          <w:rFonts w:asciiTheme="minorHAnsi" w:eastAsia="Times New Roman" w:hAnsiTheme="minorHAnsi"/>
          <w:b/>
          <w:sz w:val="18"/>
          <w:szCs w:val="18"/>
          <w:lang w:eastAsia="nb-NO"/>
        </w:rPr>
        <w:t xml:space="preserve"> (</w:t>
      </w:r>
      <w:proofErr w:type="gramStart"/>
      <w:r w:rsidR="00D924D1">
        <w:rPr>
          <w:rFonts w:asciiTheme="minorHAnsi" w:eastAsia="Times New Roman" w:hAnsiTheme="minorHAnsi"/>
          <w:b/>
          <w:sz w:val="18"/>
          <w:szCs w:val="18"/>
          <w:lang w:eastAsia="nb-NO"/>
        </w:rPr>
        <w:t>2015)</w:t>
      </w:r>
      <w:r w:rsidR="00BF5D0C">
        <w:rPr>
          <w:rFonts w:asciiTheme="minorHAnsi" w:eastAsia="Times New Roman" w:hAnsiTheme="minorHAnsi"/>
          <w:b/>
          <w:sz w:val="18"/>
          <w:szCs w:val="18"/>
          <w:lang w:eastAsia="nb-NO"/>
        </w:rPr>
        <w:t xml:space="preserve"> </w:t>
      </w:r>
      <w:r w:rsidR="00D924D1">
        <w:rPr>
          <w:rFonts w:asciiTheme="minorHAnsi" w:eastAsia="Times New Roman" w:hAnsiTheme="minorHAnsi"/>
          <w:b/>
          <w:sz w:val="18"/>
          <w:szCs w:val="18"/>
          <w:lang w:eastAsia="nb-NO"/>
        </w:rPr>
        <w:t xml:space="preserve"> </w:t>
      </w:r>
      <w:r w:rsidR="00BF5D0C">
        <w:rPr>
          <w:rFonts w:asciiTheme="minorHAnsi" w:eastAsia="Times New Roman" w:hAnsiTheme="minorHAnsi"/>
          <w:sz w:val="18"/>
          <w:szCs w:val="18"/>
          <w:lang w:eastAsia="nb-NO"/>
        </w:rPr>
        <w:t>Ligger</w:t>
      </w:r>
      <w:proofErr w:type="gramEnd"/>
      <w:r w:rsidR="00BF5D0C" w:rsidRPr="00BF5D0C">
        <w:rPr>
          <w:rFonts w:asciiTheme="minorHAnsi" w:eastAsia="Times New Roman" w:hAnsiTheme="minorHAnsi"/>
          <w:sz w:val="18"/>
          <w:szCs w:val="18"/>
          <w:lang w:eastAsia="nb-NO"/>
        </w:rPr>
        <w:t xml:space="preserve"> ca. 8 km. Fra Stavanger sentrum i 3.etasje i </w:t>
      </w:r>
      <w:proofErr w:type="spellStart"/>
      <w:r w:rsidR="00BF5D0C" w:rsidRPr="00BF5D0C">
        <w:rPr>
          <w:rFonts w:asciiTheme="minorHAnsi" w:eastAsia="Times New Roman" w:hAnsiTheme="minorHAnsi"/>
          <w:sz w:val="18"/>
          <w:szCs w:val="18"/>
          <w:lang w:eastAsia="nb-NO"/>
        </w:rPr>
        <w:t>AmfiMadla</w:t>
      </w:r>
      <w:proofErr w:type="spellEnd"/>
      <w:r w:rsidR="00BF5D0C">
        <w:rPr>
          <w:rFonts w:asciiTheme="minorHAnsi" w:eastAsia="Times New Roman" w:hAnsiTheme="minorHAnsi"/>
          <w:b/>
          <w:sz w:val="18"/>
          <w:szCs w:val="18"/>
          <w:lang w:eastAsia="nb-NO"/>
        </w:rPr>
        <w:t>.</w:t>
      </w:r>
    </w:p>
    <w:tbl>
      <w:tblPr>
        <w:tblStyle w:val="Tabellrutenett"/>
        <w:tblW w:w="7720" w:type="dxa"/>
        <w:tblLook w:val="04A0" w:firstRow="1" w:lastRow="0" w:firstColumn="1" w:lastColumn="0" w:noHBand="0" w:noVBand="1"/>
      </w:tblPr>
      <w:tblGrid>
        <w:gridCol w:w="1535"/>
        <w:gridCol w:w="1858"/>
        <w:gridCol w:w="1212"/>
        <w:gridCol w:w="1579"/>
        <w:gridCol w:w="1536"/>
      </w:tblGrid>
      <w:tr w:rsidR="008912DD" w:rsidTr="008912DD">
        <w:tc>
          <w:tcPr>
            <w:tcW w:w="1535" w:type="dxa"/>
          </w:tcPr>
          <w:p w:rsidR="008912DD" w:rsidRDefault="008912DD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lastRenderedPageBreak/>
              <w:t>Besøk</w:t>
            </w:r>
          </w:p>
        </w:tc>
        <w:tc>
          <w:tcPr>
            <w:tcW w:w="1858" w:type="dxa"/>
          </w:tcPr>
          <w:p w:rsidR="008912DD" w:rsidRDefault="008912DD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1212" w:type="dxa"/>
          </w:tcPr>
          <w:p w:rsidR="008912DD" w:rsidRDefault="008912DD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Sitteplassser</w:t>
            </w:r>
            <w:proofErr w:type="spellEnd"/>
          </w:p>
        </w:tc>
        <w:tc>
          <w:tcPr>
            <w:tcW w:w="1579" w:type="dxa"/>
          </w:tcPr>
          <w:p w:rsidR="008912DD" w:rsidRDefault="008912DD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Internettmaskiner</w:t>
            </w:r>
          </w:p>
        </w:tc>
        <w:tc>
          <w:tcPr>
            <w:tcW w:w="1536" w:type="dxa"/>
          </w:tcPr>
          <w:p w:rsidR="008912DD" w:rsidRDefault="00BF5D0C" w:rsidP="00BF5D0C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 xml:space="preserve">Medier for barn, </w:t>
            </w:r>
            <w:r w:rsidR="008912DD"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andel av utlånet</w:t>
            </w:r>
          </w:p>
        </w:tc>
      </w:tr>
      <w:tr w:rsidR="008912DD" w:rsidRPr="00BF5D0C" w:rsidTr="00BF5D0C">
        <w:tc>
          <w:tcPr>
            <w:tcW w:w="1535" w:type="dxa"/>
          </w:tcPr>
          <w:p w:rsidR="008912DD" w:rsidRPr="00BF5D0C" w:rsidRDefault="008912DD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125 524</w:t>
            </w:r>
          </w:p>
        </w:tc>
        <w:tc>
          <w:tcPr>
            <w:tcW w:w="1858" w:type="dxa"/>
            <w:shd w:val="clear" w:color="auto" w:fill="auto"/>
          </w:tcPr>
          <w:p w:rsidR="008912DD" w:rsidRPr="00BF5D0C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270 m2</w:t>
            </w:r>
          </w:p>
        </w:tc>
        <w:tc>
          <w:tcPr>
            <w:tcW w:w="1212" w:type="dxa"/>
            <w:shd w:val="clear" w:color="auto" w:fill="auto"/>
          </w:tcPr>
          <w:p w:rsidR="008912DD" w:rsidRPr="00BF5D0C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1579" w:type="dxa"/>
            <w:shd w:val="clear" w:color="auto" w:fill="auto"/>
          </w:tcPr>
          <w:p w:rsidR="008912DD" w:rsidRPr="00BF5D0C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8912DD" w:rsidRPr="00BF5D0C" w:rsidRDefault="00BF5D0C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BF5D0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41 %</w:t>
            </w:r>
          </w:p>
        </w:tc>
      </w:tr>
    </w:tbl>
    <w:p w:rsidR="00AB1DF9" w:rsidRPr="00BF5D0C" w:rsidRDefault="00AB1DF9" w:rsidP="00AB1DF9">
      <w:pPr>
        <w:rPr>
          <w:rFonts w:asciiTheme="minorHAnsi" w:eastAsia="Times New Roman" w:hAnsiTheme="minorHAnsi" w:cs="Arial"/>
          <w:sz w:val="18"/>
          <w:szCs w:val="18"/>
          <w:lang w:eastAsia="nb-NO"/>
        </w:rPr>
      </w:pPr>
    </w:p>
    <w:p w:rsidR="00C93FAC" w:rsidRPr="00DF6F9A" w:rsidRDefault="00C93FAC" w:rsidP="004E3BC4">
      <w:pPr>
        <w:autoSpaceDE w:val="0"/>
        <w:autoSpaceDN w:val="0"/>
        <w:adjustRightInd w:val="0"/>
        <w:spacing w:line="240" w:lineRule="atLeast"/>
        <w:rPr>
          <w:rFonts w:asciiTheme="minorHAnsi" w:eastAsia="Times New Roman" w:hAnsiTheme="minorHAnsi"/>
          <w:b/>
          <w:sz w:val="18"/>
          <w:szCs w:val="18"/>
          <w:lang w:eastAsia="nb-NO"/>
        </w:rPr>
      </w:pPr>
    </w:p>
    <w:p w:rsidR="00C93FAC" w:rsidRPr="00DF6F9A" w:rsidRDefault="00C93FAC" w:rsidP="004E3BC4">
      <w:pPr>
        <w:autoSpaceDE w:val="0"/>
        <w:autoSpaceDN w:val="0"/>
        <w:adjustRightInd w:val="0"/>
        <w:spacing w:line="240" w:lineRule="atLeast"/>
        <w:rPr>
          <w:rFonts w:asciiTheme="minorHAnsi" w:eastAsia="Times New Roman" w:hAnsiTheme="minorHAnsi"/>
          <w:b/>
          <w:sz w:val="18"/>
          <w:szCs w:val="18"/>
          <w:lang w:eastAsia="nb-NO"/>
        </w:rPr>
      </w:pPr>
      <w:r w:rsidRPr="00DF6F9A">
        <w:rPr>
          <w:rFonts w:asciiTheme="minorHAnsi" w:eastAsia="Times New Roman" w:hAnsiTheme="minorHAnsi"/>
          <w:b/>
          <w:sz w:val="18"/>
          <w:szCs w:val="18"/>
          <w:lang w:eastAsia="nb-NO"/>
        </w:rPr>
        <w:t>Åpningstider som inngår i undersøkelsen: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3"/>
        <w:gridCol w:w="2303"/>
      </w:tblGrid>
      <w:tr w:rsidR="00C93FAC" w:rsidTr="00C93FAC">
        <w:tc>
          <w:tcPr>
            <w:tcW w:w="2303" w:type="dxa"/>
          </w:tcPr>
          <w:p w:rsidR="00C93FAC" w:rsidRPr="008912DD" w:rsidRDefault="00C93FAC" w:rsidP="004E3BC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b/>
                <w:sz w:val="18"/>
                <w:szCs w:val="18"/>
                <w:lang w:eastAsia="nb-NO"/>
              </w:rPr>
            </w:pPr>
            <w:r w:rsidRPr="008912DD">
              <w:rPr>
                <w:rFonts w:eastAsia="Times New Roman"/>
                <w:b/>
                <w:sz w:val="18"/>
                <w:szCs w:val="18"/>
                <w:lang w:eastAsia="nb-NO"/>
              </w:rPr>
              <w:t>Hovedbiblioteket</w:t>
            </w:r>
          </w:p>
        </w:tc>
        <w:tc>
          <w:tcPr>
            <w:tcW w:w="2303" w:type="dxa"/>
          </w:tcPr>
          <w:p w:rsidR="00C93FAC" w:rsidRPr="008912DD" w:rsidRDefault="00C93FAC" w:rsidP="004E3BC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b/>
                <w:sz w:val="18"/>
                <w:szCs w:val="18"/>
                <w:lang w:eastAsia="nb-NO"/>
              </w:rPr>
            </w:pPr>
            <w:r w:rsidRPr="008912DD">
              <w:rPr>
                <w:rFonts w:eastAsia="Times New Roman"/>
                <w:b/>
                <w:sz w:val="18"/>
                <w:szCs w:val="18"/>
                <w:lang w:eastAsia="nb-NO"/>
              </w:rPr>
              <w:t>Madla</w:t>
            </w:r>
          </w:p>
        </w:tc>
      </w:tr>
      <w:tr w:rsidR="00C93FAC" w:rsidTr="00C93FAC">
        <w:tc>
          <w:tcPr>
            <w:tcW w:w="2303" w:type="dxa"/>
          </w:tcPr>
          <w:p w:rsidR="00C93FAC" w:rsidRDefault="00C93FAC" w:rsidP="004E3BC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18"/>
                <w:szCs w:val="18"/>
                <w:lang w:eastAsia="nb-N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nb-NO"/>
              </w:rPr>
              <w:t>Mand-torsd</w:t>
            </w:r>
            <w:proofErr w:type="spellEnd"/>
            <w:r>
              <w:rPr>
                <w:rFonts w:eastAsia="Times New Roman"/>
                <w:sz w:val="18"/>
                <w:szCs w:val="18"/>
                <w:lang w:eastAsia="nb-NO"/>
              </w:rPr>
              <w:t>: 8-21</w:t>
            </w:r>
          </w:p>
          <w:p w:rsidR="00C93FAC" w:rsidRDefault="00C93FAC" w:rsidP="004E3BC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sz w:val="18"/>
                <w:szCs w:val="18"/>
                <w:lang w:eastAsia="nb-NO"/>
              </w:rPr>
              <w:t>Fred: 8-18</w:t>
            </w:r>
            <w:r>
              <w:rPr>
                <w:rFonts w:eastAsia="Times New Roman"/>
                <w:sz w:val="18"/>
                <w:szCs w:val="18"/>
                <w:lang w:eastAsia="nb-NO"/>
              </w:rPr>
              <w:br/>
            </w:r>
            <w:proofErr w:type="spellStart"/>
            <w:r>
              <w:rPr>
                <w:rFonts w:eastAsia="Times New Roman"/>
                <w:sz w:val="18"/>
                <w:szCs w:val="18"/>
                <w:lang w:eastAsia="nb-NO"/>
              </w:rPr>
              <w:t>Lørd</w:t>
            </w:r>
            <w:proofErr w:type="spellEnd"/>
            <w:r>
              <w:rPr>
                <w:rFonts w:eastAsia="Times New Roman"/>
                <w:sz w:val="18"/>
                <w:szCs w:val="18"/>
                <w:lang w:eastAsia="nb-NO"/>
              </w:rPr>
              <w:t>: 10-18</w:t>
            </w:r>
          </w:p>
          <w:p w:rsidR="00C93FAC" w:rsidRDefault="00C93FAC" w:rsidP="004E3BC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18"/>
                <w:szCs w:val="18"/>
                <w:lang w:eastAsia="nb-N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nb-NO"/>
              </w:rPr>
              <w:t>Sønd</w:t>
            </w:r>
            <w:proofErr w:type="spellEnd"/>
            <w:r>
              <w:rPr>
                <w:rFonts w:eastAsia="Times New Roman"/>
                <w:sz w:val="18"/>
                <w:szCs w:val="18"/>
                <w:lang w:eastAsia="nb-NO"/>
              </w:rPr>
              <w:t>: 12-21</w:t>
            </w:r>
          </w:p>
        </w:tc>
        <w:tc>
          <w:tcPr>
            <w:tcW w:w="2303" w:type="dxa"/>
          </w:tcPr>
          <w:p w:rsidR="00C93FAC" w:rsidRDefault="00C93FAC" w:rsidP="00C93FAC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/>
                <w:sz w:val="18"/>
                <w:szCs w:val="18"/>
                <w:lang w:eastAsia="nb-N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eastAsia="nb-NO"/>
              </w:rPr>
              <w:t>Mand-tors</w:t>
            </w:r>
            <w:proofErr w:type="spellEnd"/>
            <w:r>
              <w:rPr>
                <w:rFonts w:eastAsia="Times New Roman"/>
                <w:sz w:val="18"/>
                <w:szCs w:val="18"/>
                <w:lang w:eastAsia="nb-NO"/>
              </w:rPr>
              <w:t>: 10-18</w:t>
            </w:r>
            <w:r>
              <w:rPr>
                <w:rFonts w:eastAsia="Times New Roman"/>
                <w:sz w:val="18"/>
                <w:szCs w:val="18"/>
                <w:lang w:eastAsia="nb-NO"/>
              </w:rPr>
              <w:br/>
            </w:r>
            <w:proofErr w:type="spellStart"/>
            <w:r>
              <w:rPr>
                <w:rFonts w:eastAsia="Times New Roman"/>
                <w:sz w:val="18"/>
                <w:szCs w:val="18"/>
                <w:lang w:eastAsia="nb-NO"/>
              </w:rPr>
              <w:t>Fre</w:t>
            </w:r>
            <w:proofErr w:type="spellEnd"/>
            <w:r>
              <w:rPr>
                <w:rFonts w:eastAsia="Times New Roman"/>
                <w:sz w:val="18"/>
                <w:szCs w:val="18"/>
                <w:lang w:eastAsia="nb-NO"/>
              </w:rPr>
              <w:t>: 10-17</w:t>
            </w:r>
            <w:r>
              <w:rPr>
                <w:rFonts w:eastAsia="Times New Roman"/>
                <w:sz w:val="18"/>
                <w:szCs w:val="18"/>
                <w:lang w:eastAsia="nb-NO"/>
              </w:rPr>
              <w:br/>
            </w:r>
            <w:proofErr w:type="spellStart"/>
            <w:r>
              <w:rPr>
                <w:rFonts w:eastAsia="Times New Roman"/>
                <w:sz w:val="18"/>
                <w:szCs w:val="18"/>
                <w:lang w:eastAsia="nb-NO"/>
              </w:rPr>
              <w:t>Lørd</w:t>
            </w:r>
            <w:proofErr w:type="spellEnd"/>
            <w:r>
              <w:rPr>
                <w:rFonts w:eastAsia="Times New Roman"/>
                <w:sz w:val="18"/>
                <w:szCs w:val="18"/>
                <w:lang w:eastAsia="nb-NO"/>
              </w:rPr>
              <w:t>: 10-16</w:t>
            </w:r>
          </w:p>
        </w:tc>
      </w:tr>
    </w:tbl>
    <w:p w:rsidR="00C93FAC" w:rsidRDefault="00C93FAC" w:rsidP="004E3BC4">
      <w:pPr>
        <w:autoSpaceDE w:val="0"/>
        <w:autoSpaceDN w:val="0"/>
        <w:adjustRightInd w:val="0"/>
        <w:spacing w:line="240" w:lineRule="atLeast"/>
        <w:rPr>
          <w:rFonts w:asciiTheme="minorHAnsi" w:eastAsia="Times New Roman" w:hAnsiTheme="minorHAnsi"/>
          <w:sz w:val="18"/>
          <w:szCs w:val="18"/>
          <w:lang w:eastAsia="nb-NO"/>
        </w:rPr>
      </w:pPr>
    </w:p>
    <w:p w:rsidR="001C612A" w:rsidRDefault="001C612A" w:rsidP="00205657">
      <w:pPr>
        <w:rPr>
          <w:rFonts w:asciiTheme="minorHAnsi" w:eastAsia="Times New Roman" w:hAnsiTheme="minorHAnsi"/>
          <w:color w:val="FF0000"/>
          <w:sz w:val="18"/>
          <w:szCs w:val="18"/>
          <w:lang w:eastAsia="nb-NO"/>
        </w:rPr>
      </w:pPr>
    </w:p>
    <w:p w:rsidR="004D1150" w:rsidRPr="00D7616C" w:rsidRDefault="004D1150" w:rsidP="004D1150">
      <w:pPr>
        <w:rPr>
          <w:rFonts w:asciiTheme="minorHAnsi" w:hAnsiTheme="minorHAnsi" w:cs="Arial"/>
          <w:b/>
          <w:sz w:val="24"/>
          <w:szCs w:val="24"/>
        </w:rPr>
      </w:pPr>
      <w:r w:rsidRPr="00D7616C">
        <w:rPr>
          <w:rFonts w:asciiTheme="minorHAnsi" w:hAnsiTheme="minorHAnsi" w:cs="Arial"/>
          <w:b/>
          <w:sz w:val="24"/>
          <w:szCs w:val="24"/>
        </w:rPr>
        <w:t>Tromsø kommune</w:t>
      </w:r>
    </w:p>
    <w:p w:rsidR="004D1150" w:rsidRPr="004D1150" w:rsidRDefault="004D1150" w:rsidP="00D7616C">
      <w:pPr>
        <w:spacing w:after="160" w:line="259" w:lineRule="auto"/>
        <w:rPr>
          <w:rFonts w:asciiTheme="minorHAnsi" w:hAnsiTheme="minorHAnsi"/>
          <w:sz w:val="18"/>
          <w:szCs w:val="18"/>
        </w:rPr>
      </w:pPr>
      <w:proofErr w:type="gramStart"/>
      <w:r>
        <w:rPr>
          <w:rFonts w:asciiTheme="minorHAnsi" w:hAnsiTheme="minorHAnsi" w:cs="Arial"/>
          <w:sz w:val="18"/>
          <w:szCs w:val="18"/>
        </w:rPr>
        <w:t>.</w:t>
      </w:r>
      <w:r w:rsidRPr="004D1150">
        <w:rPr>
          <w:rFonts w:asciiTheme="minorHAnsi" w:hAnsiTheme="minorHAnsi" w:cs="Arial"/>
          <w:sz w:val="18"/>
          <w:szCs w:val="18"/>
        </w:rPr>
        <w:t>Areal</w:t>
      </w:r>
      <w:proofErr w:type="gramEnd"/>
      <w:r w:rsidRPr="004D1150">
        <w:rPr>
          <w:rFonts w:asciiTheme="minorHAnsi" w:hAnsiTheme="minorHAnsi" w:cs="Arial"/>
          <w:sz w:val="18"/>
          <w:szCs w:val="18"/>
        </w:rPr>
        <w:t>: 2520 km2</w:t>
      </w:r>
      <w:r w:rsidRPr="004D1150">
        <w:rPr>
          <w:rFonts w:asciiTheme="minorHAnsi" w:hAnsiTheme="minorHAnsi" w:cs="Arial"/>
          <w:sz w:val="18"/>
          <w:szCs w:val="18"/>
        </w:rPr>
        <w:br/>
        <w:t>Antall innbyggere pr. 1.1.201</w:t>
      </w:r>
      <w:r>
        <w:rPr>
          <w:rFonts w:asciiTheme="minorHAnsi" w:hAnsiTheme="minorHAnsi" w:cs="Arial"/>
          <w:sz w:val="18"/>
          <w:szCs w:val="18"/>
        </w:rPr>
        <w:t>5:</w:t>
      </w:r>
      <w:r w:rsidRPr="004D1150">
        <w:rPr>
          <w:rFonts w:asciiTheme="minorHAnsi" w:hAnsiTheme="minorHAnsi" w:cs="Arial"/>
          <w:sz w:val="18"/>
          <w:szCs w:val="18"/>
        </w:rPr>
        <w:t>72681</w:t>
      </w:r>
      <w:r w:rsidRPr="004D1150">
        <w:rPr>
          <w:rFonts w:asciiTheme="minorHAnsi" w:hAnsiTheme="minorHAnsi" w:cs="Arial"/>
          <w:sz w:val="18"/>
          <w:szCs w:val="18"/>
        </w:rPr>
        <w:br/>
        <w:t xml:space="preserve">Andel innvandrere </w:t>
      </w:r>
      <w:r w:rsidR="000721EB">
        <w:rPr>
          <w:rFonts w:ascii="Calibri" w:eastAsiaTheme="minorHAnsi" w:hAnsi="Calibri"/>
          <w:sz w:val="18"/>
          <w:szCs w:val="18"/>
        </w:rPr>
        <w:t>og norskfødte med innvandrerforeldre:</w:t>
      </w:r>
      <w:r w:rsidR="000721EB" w:rsidRPr="004D1150">
        <w:rPr>
          <w:rFonts w:asciiTheme="minorHAnsi" w:hAnsiTheme="minorHAnsi" w:cs="Arial"/>
          <w:sz w:val="18"/>
          <w:szCs w:val="18"/>
        </w:rPr>
        <w:t xml:space="preserve"> </w:t>
      </w:r>
      <w:r w:rsidRPr="004D1150">
        <w:rPr>
          <w:rFonts w:asciiTheme="minorHAnsi" w:hAnsiTheme="minorHAnsi" w:cs="Arial"/>
          <w:sz w:val="18"/>
          <w:szCs w:val="18"/>
        </w:rPr>
        <w:t>12%</w:t>
      </w:r>
      <w:r w:rsidR="00D7616C">
        <w:rPr>
          <w:rFonts w:asciiTheme="minorHAnsi" w:hAnsiTheme="minorHAnsi" w:cs="Arial"/>
          <w:sz w:val="18"/>
          <w:szCs w:val="18"/>
        </w:rPr>
        <w:br/>
      </w:r>
      <w:r>
        <w:rPr>
          <w:rFonts w:asciiTheme="minorHAnsi" w:hAnsiTheme="minorHAnsi" w:cs="Arial"/>
          <w:sz w:val="18"/>
          <w:szCs w:val="18"/>
        </w:rPr>
        <w:t>D</w:t>
      </w:r>
      <w:r w:rsidRPr="004D1150">
        <w:rPr>
          <w:rFonts w:asciiTheme="minorHAnsi" w:hAnsiTheme="minorHAnsi" w:cs="Arial"/>
          <w:sz w:val="18"/>
          <w:szCs w:val="18"/>
        </w:rPr>
        <w:t xml:space="preserve">e fem største innvandrergruppene er fra: </w:t>
      </w:r>
      <w:r w:rsidRPr="004D1150">
        <w:rPr>
          <w:rFonts w:asciiTheme="minorHAnsi" w:hAnsiTheme="minorHAnsi" w:cs="Arial"/>
          <w:color w:val="2F3437"/>
          <w:sz w:val="18"/>
          <w:szCs w:val="18"/>
        </w:rPr>
        <w:t>Russland, Sverige, Tyskland, Polen og Finland</w:t>
      </w:r>
    </w:p>
    <w:p w:rsidR="004D1150" w:rsidRPr="00D7616C" w:rsidRDefault="004D1150" w:rsidP="004D1150">
      <w:pPr>
        <w:rPr>
          <w:rFonts w:asciiTheme="minorHAnsi" w:hAnsiTheme="minorHAnsi" w:cs="Arial"/>
          <w:b/>
        </w:rPr>
      </w:pPr>
      <w:r w:rsidRPr="00D7616C">
        <w:rPr>
          <w:rFonts w:asciiTheme="minorHAnsi" w:hAnsiTheme="minorHAnsi" w:cs="Arial"/>
          <w:b/>
        </w:rPr>
        <w:t xml:space="preserve">Tromsø bibliotek og </w:t>
      </w:r>
      <w:proofErr w:type="spellStart"/>
      <w:r w:rsidRPr="00D7616C">
        <w:rPr>
          <w:rFonts w:asciiTheme="minorHAnsi" w:hAnsiTheme="minorHAnsi" w:cs="Arial"/>
          <w:b/>
        </w:rPr>
        <w:t>byarkiv</w:t>
      </w:r>
      <w:proofErr w:type="spellEnd"/>
    </w:p>
    <w:p w:rsidR="00C93FAC" w:rsidRDefault="004D1150" w:rsidP="004D1150">
      <w:pPr>
        <w:rPr>
          <w:rFonts w:asciiTheme="minorHAnsi" w:hAnsiTheme="minorHAnsi" w:cs="Arial"/>
          <w:sz w:val="18"/>
          <w:szCs w:val="18"/>
        </w:rPr>
      </w:pPr>
      <w:proofErr w:type="gramStart"/>
      <w:r w:rsidRPr="004D1150">
        <w:rPr>
          <w:rFonts w:asciiTheme="minorHAnsi" w:hAnsiTheme="minorHAnsi" w:cs="Arial"/>
          <w:sz w:val="18"/>
          <w:szCs w:val="18"/>
        </w:rPr>
        <w:t>.Bibliotekstruktur</w:t>
      </w:r>
      <w:proofErr w:type="gramEnd"/>
      <w:r w:rsidRPr="004D1150">
        <w:rPr>
          <w:rFonts w:asciiTheme="minorHAnsi" w:hAnsiTheme="minorHAnsi" w:cs="Arial"/>
          <w:sz w:val="18"/>
          <w:szCs w:val="18"/>
        </w:rPr>
        <w:t xml:space="preserve">: </w:t>
      </w:r>
      <w:r w:rsidR="00D7616C">
        <w:rPr>
          <w:rFonts w:asciiTheme="minorHAnsi" w:hAnsiTheme="minorHAnsi" w:cs="Arial"/>
          <w:sz w:val="18"/>
          <w:szCs w:val="18"/>
        </w:rPr>
        <w:t>h</w:t>
      </w:r>
      <w:r w:rsidRPr="004D1150">
        <w:rPr>
          <w:rFonts w:asciiTheme="minorHAnsi" w:hAnsiTheme="minorHAnsi" w:cs="Arial"/>
          <w:sz w:val="18"/>
          <w:szCs w:val="18"/>
        </w:rPr>
        <w:t xml:space="preserve">ovedbibliotek, 2 </w:t>
      </w:r>
      <w:proofErr w:type="spellStart"/>
      <w:r w:rsidRPr="004D1150">
        <w:rPr>
          <w:rFonts w:asciiTheme="minorHAnsi" w:hAnsiTheme="minorHAnsi" w:cs="Arial"/>
          <w:sz w:val="18"/>
          <w:szCs w:val="18"/>
        </w:rPr>
        <w:t>byfilialer</w:t>
      </w:r>
      <w:proofErr w:type="spellEnd"/>
      <w:r w:rsidRPr="004D1150">
        <w:rPr>
          <w:rFonts w:asciiTheme="minorHAnsi" w:hAnsiTheme="minorHAnsi" w:cs="Arial"/>
          <w:sz w:val="18"/>
          <w:szCs w:val="18"/>
        </w:rPr>
        <w:t xml:space="preserve">, 1 bokbuss, 2 </w:t>
      </w:r>
      <w:proofErr w:type="spellStart"/>
      <w:r w:rsidRPr="004D1150">
        <w:rPr>
          <w:rFonts w:asciiTheme="minorHAnsi" w:hAnsiTheme="minorHAnsi" w:cs="Arial"/>
          <w:sz w:val="18"/>
          <w:szCs w:val="18"/>
        </w:rPr>
        <w:t>distriktsfilialer</w:t>
      </w:r>
      <w:proofErr w:type="spellEnd"/>
      <w:r w:rsidRPr="004D1150">
        <w:rPr>
          <w:rFonts w:asciiTheme="minorHAnsi" w:hAnsiTheme="minorHAnsi" w:cs="Arial"/>
          <w:sz w:val="18"/>
          <w:szCs w:val="18"/>
        </w:rPr>
        <w:t xml:space="preserve"> og 1 fengselsbibliotek</w:t>
      </w:r>
    </w:p>
    <w:p w:rsidR="00C93FAC" w:rsidRDefault="001C579B" w:rsidP="004D1150">
      <w:pPr>
        <w:rPr>
          <w:rFonts w:asciiTheme="minorHAnsi" w:hAnsiTheme="minorHAnsi" w:cs="Arial"/>
          <w:sz w:val="18"/>
          <w:szCs w:val="18"/>
        </w:rPr>
      </w:pPr>
      <w:r w:rsidRPr="004D1150">
        <w:rPr>
          <w:rFonts w:asciiTheme="minorHAnsi" w:hAnsiTheme="minorHAnsi" w:cs="Arial"/>
          <w:sz w:val="18"/>
          <w:szCs w:val="18"/>
        </w:rPr>
        <w:t xml:space="preserve">Biblioteket er sentralt plassert i Tromsø sentrum, 2 minutter fra flere bussholdeplasser. Biblioteket flyttet inn i nåværende bygg i 2005. </w:t>
      </w:r>
      <w:r w:rsidRPr="004D1150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Bygget </w:t>
      </w:r>
      <w:r w:rsidR="00D924D1">
        <w:rPr>
          <w:rFonts w:asciiTheme="minorHAnsi" w:hAnsiTheme="minorHAnsi" w:cs="Arial"/>
          <w:sz w:val="18"/>
          <w:szCs w:val="18"/>
          <w:shd w:val="clear" w:color="auto" w:fill="FFFFFF"/>
        </w:rPr>
        <w:t>var nytt i</w:t>
      </w:r>
      <w:r w:rsidRPr="004D1150">
        <w:rPr>
          <w:rFonts w:asciiTheme="minorHAnsi" w:hAnsiTheme="minorHAnsi" w:cs="Arial"/>
          <w:sz w:val="18"/>
          <w:szCs w:val="18"/>
          <w:shd w:val="clear" w:color="auto" w:fill="FFFFFF"/>
        </w:rPr>
        <w:t xml:space="preserve"> 2005, men er oppført under det opprinnelige taket av gamle Fokus Kino</w:t>
      </w:r>
      <w:r w:rsidRPr="004D1150">
        <w:rPr>
          <w:rFonts w:asciiTheme="minorHAnsi" w:hAnsiTheme="minorHAnsi" w:cs="Arial"/>
          <w:sz w:val="18"/>
          <w:szCs w:val="18"/>
        </w:rPr>
        <w:br/>
      </w:r>
      <w:r>
        <w:rPr>
          <w:rFonts w:asciiTheme="minorHAnsi" w:hAnsiTheme="minorHAnsi" w:cs="Arial"/>
          <w:sz w:val="18"/>
          <w:szCs w:val="18"/>
        </w:rPr>
        <w:t>Biblioteket ha</w:t>
      </w:r>
      <w:r w:rsidR="00006634">
        <w:rPr>
          <w:rFonts w:asciiTheme="minorHAnsi" w:hAnsiTheme="minorHAnsi" w:cs="Arial"/>
          <w:sz w:val="18"/>
          <w:szCs w:val="18"/>
        </w:rPr>
        <w:t>r</w:t>
      </w:r>
      <w:r>
        <w:rPr>
          <w:rFonts w:asciiTheme="minorHAnsi" w:hAnsiTheme="minorHAnsi" w:cs="Arial"/>
          <w:sz w:val="18"/>
          <w:szCs w:val="18"/>
        </w:rPr>
        <w:t xml:space="preserve"> tre etasjer.</w:t>
      </w:r>
      <w:r w:rsidR="003D2ABA" w:rsidRPr="004D1150">
        <w:rPr>
          <w:rFonts w:asciiTheme="minorHAnsi" w:hAnsiTheme="minorHAnsi" w:cs="Arial"/>
          <w:sz w:val="18"/>
          <w:szCs w:val="18"/>
        </w:rPr>
        <w:t xml:space="preserve">. Mesteparten av samlingen av medier på </w:t>
      </w:r>
      <w:r w:rsidR="00B57F85">
        <w:rPr>
          <w:rFonts w:asciiTheme="minorHAnsi" w:hAnsiTheme="minorHAnsi" w:cs="Arial"/>
          <w:sz w:val="18"/>
          <w:szCs w:val="18"/>
        </w:rPr>
        <w:t>fremmed</w:t>
      </w:r>
      <w:r w:rsidR="003D2ABA" w:rsidRPr="004D1150">
        <w:rPr>
          <w:rFonts w:asciiTheme="minorHAnsi" w:hAnsiTheme="minorHAnsi" w:cs="Arial"/>
          <w:sz w:val="18"/>
          <w:szCs w:val="18"/>
        </w:rPr>
        <w:t xml:space="preserve">språk </w:t>
      </w:r>
      <w:r w:rsidR="00BC55BC">
        <w:rPr>
          <w:rFonts w:asciiTheme="minorHAnsi" w:hAnsiTheme="minorHAnsi" w:cs="Arial"/>
          <w:sz w:val="18"/>
          <w:szCs w:val="18"/>
        </w:rPr>
        <w:t xml:space="preserve">er plassert på </w:t>
      </w:r>
      <w:r w:rsidR="00007445">
        <w:rPr>
          <w:rFonts w:asciiTheme="minorHAnsi" w:hAnsiTheme="minorHAnsi" w:cs="Arial"/>
          <w:sz w:val="18"/>
          <w:szCs w:val="18"/>
        </w:rPr>
        <w:t>H</w:t>
      </w:r>
      <w:r w:rsidR="00BC55BC">
        <w:rPr>
          <w:rFonts w:asciiTheme="minorHAnsi" w:hAnsiTheme="minorHAnsi" w:cs="Arial"/>
          <w:sz w:val="18"/>
          <w:szCs w:val="18"/>
        </w:rPr>
        <w:t>ovedbiblioteket.</w:t>
      </w:r>
      <w:r w:rsidR="003D2ABA" w:rsidRPr="004D1150">
        <w:rPr>
          <w:rFonts w:asciiTheme="minorHAnsi" w:hAnsiTheme="minorHAnsi" w:cs="Arial"/>
          <w:sz w:val="18"/>
          <w:szCs w:val="18"/>
        </w:rPr>
        <w:t xml:space="preserve"> </w:t>
      </w:r>
      <w:r w:rsidR="003D2ABA">
        <w:rPr>
          <w:rFonts w:asciiTheme="minorHAnsi" w:hAnsiTheme="minorHAnsi" w:cs="Arial"/>
          <w:sz w:val="18"/>
          <w:szCs w:val="18"/>
        </w:rPr>
        <w:t>N</w:t>
      </w:r>
      <w:r w:rsidR="003D2ABA" w:rsidRPr="004D1150">
        <w:rPr>
          <w:rFonts w:asciiTheme="minorHAnsi" w:hAnsiTheme="minorHAnsi" w:cs="Arial"/>
          <w:sz w:val="18"/>
          <w:szCs w:val="18"/>
        </w:rPr>
        <w:t>oe finnes også på filialene.</w:t>
      </w:r>
    </w:p>
    <w:p w:rsidR="00444243" w:rsidRDefault="00444243" w:rsidP="004D1150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Tromsø deltok ikke i undersøkelsen i 2007.</w:t>
      </w:r>
    </w:p>
    <w:p w:rsidR="00006634" w:rsidRDefault="00006634" w:rsidP="004D1150">
      <w:pPr>
        <w:rPr>
          <w:rFonts w:asciiTheme="minorHAnsi" w:hAnsiTheme="minorHAnsi" w:cs="Arial"/>
          <w:sz w:val="18"/>
          <w:szCs w:val="18"/>
        </w:rPr>
      </w:pPr>
    </w:p>
    <w:p w:rsidR="001C612A" w:rsidRDefault="00006634" w:rsidP="004D1150">
      <w:pPr>
        <w:rPr>
          <w:rFonts w:asciiTheme="minorHAnsi" w:hAnsiTheme="minorHAnsi" w:cs="Arial"/>
          <w:sz w:val="18"/>
          <w:szCs w:val="18"/>
        </w:rPr>
      </w:pPr>
      <w:r w:rsidRPr="00006634">
        <w:rPr>
          <w:rFonts w:asciiTheme="minorHAnsi" w:hAnsiTheme="minorHAnsi" w:cs="Arial"/>
          <w:b/>
          <w:sz w:val="18"/>
          <w:szCs w:val="18"/>
        </w:rPr>
        <w:t>Tall for hele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1C612A" w:rsidRPr="00713053" w:rsidTr="00B32D26">
        <w:tc>
          <w:tcPr>
            <w:tcW w:w="3227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410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1701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07</w:t>
            </w:r>
          </w:p>
        </w:tc>
      </w:tr>
      <w:tr w:rsidR="001C612A" w:rsidRPr="00713053" w:rsidTr="00B32D26">
        <w:tc>
          <w:tcPr>
            <w:tcW w:w="3227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i kommunen</w:t>
            </w:r>
            <w:r w:rsidR="00C93FAC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*</w:t>
            </w:r>
          </w:p>
        </w:tc>
        <w:tc>
          <w:tcPr>
            <w:tcW w:w="2410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548 609</w:t>
            </w:r>
          </w:p>
        </w:tc>
        <w:tc>
          <w:tcPr>
            <w:tcW w:w="1701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522 385</w:t>
            </w:r>
          </w:p>
        </w:tc>
      </w:tr>
      <w:tr w:rsidR="001C612A" w:rsidRPr="00713053" w:rsidTr="00B32D26">
        <w:tc>
          <w:tcPr>
            <w:tcW w:w="3227" w:type="dxa"/>
          </w:tcPr>
          <w:p w:rsidR="001C612A" w:rsidRPr="004A492D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A492D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per innbygger</w:t>
            </w:r>
          </w:p>
        </w:tc>
        <w:tc>
          <w:tcPr>
            <w:tcW w:w="2410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7,5</w:t>
            </w:r>
          </w:p>
        </w:tc>
        <w:tc>
          <w:tcPr>
            <w:tcW w:w="1701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8,1</w:t>
            </w:r>
          </w:p>
        </w:tc>
      </w:tr>
      <w:tr w:rsidR="001C612A" w:rsidRPr="00713053" w:rsidTr="00DF6F9A">
        <w:tc>
          <w:tcPr>
            <w:tcW w:w="3227" w:type="dxa"/>
          </w:tcPr>
          <w:p w:rsidR="001C612A" w:rsidRPr="004A492D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A492D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Utlån inkl. fornyelser per innbygger</w:t>
            </w:r>
          </w:p>
        </w:tc>
        <w:tc>
          <w:tcPr>
            <w:tcW w:w="2410" w:type="dxa"/>
          </w:tcPr>
          <w:p w:rsidR="001C612A" w:rsidRPr="00713053" w:rsidRDefault="00EF5E6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5,1</w:t>
            </w:r>
          </w:p>
        </w:tc>
        <w:tc>
          <w:tcPr>
            <w:tcW w:w="1701" w:type="dxa"/>
            <w:shd w:val="clear" w:color="auto" w:fill="auto"/>
          </w:tcPr>
          <w:p w:rsidR="001C612A" w:rsidRPr="00713053" w:rsidRDefault="00EF5E6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6,0</w:t>
            </w:r>
          </w:p>
        </w:tc>
      </w:tr>
      <w:tr w:rsidR="00006634" w:rsidRPr="00713053" w:rsidTr="00444243">
        <w:tc>
          <w:tcPr>
            <w:tcW w:w="3227" w:type="dxa"/>
          </w:tcPr>
          <w:p w:rsidR="00006634" w:rsidRPr="00713053" w:rsidRDefault="00006634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arrangementer</w:t>
            </w:r>
          </w:p>
        </w:tc>
        <w:tc>
          <w:tcPr>
            <w:tcW w:w="2410" w:type="dxa"/>
            <w:shd w:val="clear" w:color="auto" w:fill="auto"/>
          </w:tcPr>
          <w:p w:rsidR="00006634" w:rsidRPr="00444243" w:rsidRDefault="0044424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4424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537</w:t>
            </w:r>
          </w:p>
        </w:tc>
        <w:tc>
          <w:tcPr>
            <w:tcW w:w="1701" w:type="dxa"/>
            <w:shd w:val="clear" w:color="auto" w:fill="auto"/>
          </w:tcPr>
          <w:p w:rsidR="00006634" w:rsidRPr="00444243" w:rsidRDefault="0044424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4424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230</w:t>
            </w:r>
          </w:p>
        </w:tc>
      </w:tr>
      <w:tr w:rsidR="00006634" w:rsidRPr="00713053" w:rsidTr="00444243">
        <w:tc>
          <w:tcPr>
            <w:tcW w:w="3227" w:type="dxa"/>
          </w:tcPr>
          <w:p w:rsidR="00006634" w:rsidRDefault="00006634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deltakere på arrangementer</w:t>
            </w:r>
          </w:p>
        </w:tc>
        <w:tc>
          <w:tcPr>
            <w:tcW w:w="2410" w:type="dxa"/>
            <w:shd w:val="clear" w:color="auto" w:fill="auto"/>
          </w:tcPr>
          <w:p w:rsidR="00006634" w:rsidRPr="00444243" w:rsidRDefault="0044424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4424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16 124</w:t>
            </w:r>
          </w:p>
        </w:tc>
        <w:tc>
          <w:tcPr>
            <w:tcW w:w="1701" w:type="dxa"/>
            <w:shd w:val="clear" w:color="auto" w:fill="auto"/>
          </w:tcPr>
          <w:p w:rsidR="00006634" w:rsidRPr="00444243" w:rsidRDefault="00444243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4424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6 166</w:t>
            </w:r>
          </w:p>
        </w:tc>
      </w:tr>
    </w:tbl>
    <w:p w:rsidR="001C612A" w:rsidRDefault="001C612A" w:rsidP="004D1150">
      <w:pPr>
        <w:rPr>
          <w:rFonts w:asciiTheme="minorHAnsi" w:hAnsiTheme="minorHAnsi" w:cs="Arial"/>
          <w:sz w:val="18"/>
          <w:szCs w:val="18"/>
        </w:rPr>
      </w:pPr>
    </w:p>
    <w:p w:rsidR="00006634" w:rsidRPr="00006634" w:rsidRDefault="00006634" w:rsidP="004D1150">
      <w:pPr>
        <w:rPr>
          <w:rFonts w:asciiTheme="minorHAnsi" w:hAnsiTheme="minorHAnsi" w:cs="Arial"/>
          <w:b/>
          <w:sz w:val="18"/>
          <w:szCs w:val="18"/>
        </w:rPr>
      </w:pPr>
      <w:r w:rsidRPr="00006634">
        <w:rPr>
          <w:rFonts w:asciiTheme="minorHAnsi" w:hAnsiTheme="minorHAnsi" w:cs="Arial"/>
          <w:b/>
          <w:sz w:val="18"/>
          <w:szCs w:val="18"/>
        </w:rPr>
        <w:t>Hovedbiblioteket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1701"/>
      </w:tblGrid>
      <w:tr w:rsidR="006737C7" w:rsidRPr="00713053" w:rsidTr="00B57F85">
        <w:tc>
          <w:tcPr>
            <w:tcW w:w="3227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2410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510 206</w:t>
            </w:r>
          </w:p>
        </w:tc>
        <w:tc>
          <w:tcPr>
            <w:tcW w:w="1701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227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Hovedbibliotekets andel av besøket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2410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93</w:t>
            </w:r>
            <w:r w:rsidR="00DF6F9A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227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Medier for barn, andel av utlånet </w:t>
            </w:r>
          </w:p>
        </w:tc>
        <w:tc>
          <w:tcPr>
            <w:tcW w:w="2410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54</w:t>
            </w:r>
            <w:r w:rsidR="00DF6F9A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%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227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2410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2700 m2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227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sitteplasser</w:t>
            </w:r>
          </w:p>
        </w:tc>
        <w:tc>
          <w:tcPr>
            <w:tcW w:w="2410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230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227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internettmaskiner</w:t>
            </w:r>
          </w:p>
        </w:tc>
        <w:tc>
          <w:tcPr>
            <w:tcW w:w="2410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B57F85">
        <w:tc>
          <w:tcPr>
            <w:tcW w:w="3227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Kafé</w:t>
            </w:r>
          </w:p>
        </w:tc>
        <w:tc>
          <w:tcPr>
            <w:tcW w:w="2410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nei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1C612A" w:rsidRDefault="00C93FAC" w:rsidP="004D1150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*</w:t>
      </w:r>
      <w:r w:rsidRPr="00C93FAC">
        <w:rPr>
          <w:rFonts w:asciiTheme="minorHAnsi" w:hAnsiTheme="minorHAnsi" w:cs="Arial"/>
          <w:sz w:val="18"/>
          <w:szCs w:val="18"/>
        </w:rPr>
        <w:t>Besøkstallet påvirkes noe av gjennomgangstrafikk</w:t>
      </w:r>
    </w:p>
    <w:p w:rsidR="00F16E97" w:rsidRDefault="00F16E97" w:rsidP="004D1150">
      <w:pPr>
        <w:rPr>
          <w:rFonts w:asciiTheme="minorHAnsi" w:hAnsiTheme="minorHAnsi" w:cs="Arial"/>
          <w:b/>
          <w:sz w:val="18"/>
          <w:szCs w:val="18"/>
        </w:rPr>
      </w:pPr>
    </w:p>
    <w:p w:rsidR="001C579B" w:rsidRDefault="004D1150" w:rsidP="004D1150">
      <w:pPr>
        <w:rPr>
          <w:rFonts w:asciiTheme="minorHAnsi" w:hAnsiTheme="minorHAnsi" w:cs="Arial"/>
          <w:sz w:val="18"/>
          <w:szCs w:val="18"/>
        </w:rPr>
      </w:pPr>
      <w:r w:rsidRPr="003D2ABA">
        <w:rPr>
          <w:rFonts w:asciiTheme="minorHAnsi" w:hAnsiTheme="minorHAnsi" w:cs="Arial"/>
          <w:b/>
          <w:sz w:val="18"/>
          <w:szCs w:val="18"/>
        </w:rPr>
        <w:t xml:space="preserve">Åpningstider </w:t>
      </w:r>
      <w:r w:rsidR="001C579B" w:rsidRPr="003D2ABA">
        <w:rPr>
          <w:rFonts w:asciiTheme="minorHAnsi" w:hAnsiTheme="minorHAnsi" w:cs="Arial"/>
          <w:b/>
          <w:sz w:val="18"/>
          <w:szCs w:val="18"/>
        </w:rPr>
        <w:t>som inngår i undersøkelsen</w:t>
      </w:r>
      <w:r w:rsidR="008912DD" w:rsidRPr="008912DD">
        <w:rPr>
          <w:rFonts w:asciiTheme="minorHAnsi" w:hAnsiTheme="minorHAnsi" w:cs="Arial"/>
          <w:sz w:val="18"/>
          <w:szCs w:val="18"/>
        </w:rPr>
        <w:t xml:space="preserve"> </w:t>
      </w:r>
      <w:r w:rsidR="008912DD">
        <w:rPr>
          <w:rFonts w:asciiTheme="minorHAnsi" w:hAnsiTheme="minorHAnsi" w:cs="Arial"/>
          <w:sz w:val="18"/>
          <w:szCs w:val="18"/>
        </w:rPr>
        <w:br/>
      </w:r>
      <w:proofErr w:type="spellStart"/>
      <w:r w:rsidR="001C579B">
        <w:rPr>
          <w:rFonts w:asciiTheme="minorHAnsi" w:hAnsiTheme="minorHAnsi" w:cs="Arial"/>
          <w:sz w:val="18"/>
          <w:szCs w:val="18"/>
        </w:rPr>
        <w:t>Ma</w:t>
      </w:r>
      <w:proofErr w:type="spellEnd"/>
      <w:r w:rsidR="001C579B">
        <w:rPr>
          <w:rFonts w:asciiTheme="minorHAnsi" w:hAnsiTheme="minorHAnsi" w:cs="Arial"/>
          <w:sz w:val="18"/>
          <w:szCs w:val="18"/>
        </w:rPr>
        <w:t>-to: 9-19</w:t>
      </w:r>
      <w:r w:rsidR="001C579B">
        <w:rPr>
          <w:rFonts w:asciiTheme="minorHAnsi" w:hAnsiTheme="minorHAnsi" w:cs="Arial"/>
          <w:sz w:val="18"/>
          <w:szCs w:val="18"/>
        </w:rPr>
        <w:br/>
      </w:r>
      <w:proofErr w:type="spellStart"/>
      <w:r w:rsidR="001C579B">
        <w:rPr>
          <w:rFonts w:asciiTheme="minorHAnsi" w:hAnsiTheme="minorHAnsi" w:cs="Arial"/>
          <w:sz w:val="18"/>
          <w:szCs w:val="18"/>
        </w:rPr>
        <w:t>Fre</w:t>
      </w:r>
      <w:proofErr w:type="spellEnd"/>
      <w:r w:rsidR="001C579B">
        <w:rPr>
          <w:rFonts w:asciiTheme="minorHAnsi" w:hAnsiTheme="minorHAnsi" w:cs="Arial"/>
          <w:sz w:val="18"/>
          <w:szCs w:val="18"/>
        </w:rPr>
        <w:t>: 9-16</w:t>
      </w:r>
    </w:p>
    <w:p w:rsidR="001C579B" w:rsidRDefault="001C579B" w:rsidP="004D1150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Lø: 11-15</w:t>
      </w:r>
    </w:p>
    <w:p w:rsidR="001C579B" w:rsidRDefault="001C579B" w:rsidP="004D1150">
      <w:pPr>
        <w:rPr>
          <w:rFonts w:asciiTheme="minorHAnsi" w:hAnsiTheme="minorHAnsi" w:cs="Arial"/>
          <w:sz w:val="18"/>
          <w:szCs w:val="18"/>
        </w:rPr>
      </w:pPr>
      <w:proofErr w:type="spellStart"/>
      <w:r>
        <w:rPr>
          <w:rFonts w:asciiTheme="minorHAnsi" w:hAnsiTheme="minorHAnsi" w:cs="Arial"/>
          <w:sz w:val="18"/>
          <w:szCs w:val="18"/>
        </w:rPr>
        <w:t>Søn</w:t>
      </w:r>
      <w:proofErr w:type="spellEnd"/>
      <w:r>
        <w:rPr>
          <w:rFonts w:asciiTheme="minorHAnsi" w:hAnsiTheme="minorHAnsi" w:cs="Arial"/>
          <w:sz w:val="18"/>
          <w:szCs w:val="18"/>
        </w:rPr>
        <w:t>: 12-16</w:t>
      </w:r>
    </w:p>
    <w:p w:rsidR="00554C23" w:rsidRDefault="00554C23" w:rsidP="004D1150">
      <w:pPr>
        <w:rPr>
          <w:rFonts w:asciiTheme="minorHAnsi" w:hAnsiTheme="minorHAnsi"/>
          <w:sz w:val="18"/>
          <w:szCs w:val="18"/>
        </w:rPr>
      </w:pPr>
    </w:p>
    <w:p w:rsidR="00554C23" w:rsidRPr="004D1150" w:rsidRDefault="00554C23" w:rsidP="004D1150">
      <w:pPr>
        <w:rPr>
          <w:rFonts w:asciiTheme="minorHAnsi" w:hAnsiTheme="minorHAnsi"/>
          <w:sz w:val="18"/>
          <w:szCs w:val="18"/>
        </w:rPr>
      </w:pPr>
    </w:p>
    <w:p w:rsidR="00810119" w:rsidRDefault="00554C23" w:rsidP="00554C23">
      <w:pPr>
        <w:rPr>
          <w:rFonts w:ascii="Calibri" w:eastAsiaTheme="minorHAnsi" w:hAnsi="Calibri"/>
          <w:b/>
          <w:bCs/>
          <w:sz w:val="24"/>
          <w:szCs w:val="24"/>
        </w:rPr>
      </w:pPr>
      <w:r w:rsidRPr="00D7616C">
        <w:rPr>
          <w:rFonts w:ascii="Calibri" w:eastAsiaTheme="minorHAnsi" w:hAnsi="Calibri"/>
          <w:b/>
          <w:bCs/>
          <w:sz w:val="24"/>
          <w:szCs w:val="24"/>
        </w:rPr>
        <w:t xml:space="preserve">Trondheim </w:t>
      </w:r>
      <w:r w:rsidR="00F16E97">
        <w:rPr>
          <w:rFonts w:ascii="Calibri" w:eastAsiaTheme="minorHAnsi" w:hAnsi="Calibri"/>
          <w:b/>
          <w:bCs/>
          <w:sz w:val="24"/>
          <w:szCs w:val="24"/>
        </w:rPr>
        <w:t>k</w:t>
      </w:r>
      <w:r w:rsidRPr="00D7616C">
        <w:rPr>
          <w:rFonts w:ascii="Calibri" w:eastAsiaTheme="minorHAnsi" w:hAnsi="Calibri"/>
          <w:b/>
          <w:bCs/>
          <w:sz w:val="24"/>
          <w:szCs w:val="24"/>
        </w:rPr>
        <w:t>ommune</w:t>
      </w:r>
    </w:p>
    <w:p w:rsidR="00554C23" w:rsidRPr="00554C23" w:rsidRDefault="00554C23" w:rsidP="00554C23">
      <w:pPr>
        <w:rPr>
          <w:rFonts w:ascii="Calibri" w:eastAsiaTheme="minorHAnsi" w:hAnsi="Calibri"/>
          <w:sz w:val="18"/>
          <w:szCs w:val="18"/>
        </w:rPr>
      </w:pPr>
      <w:proofErr w:type="gramStart"/>
      <w:r w:rsidRPr="00554C23">
        <w:rPr>
          <w:rFonts w:ascii="Calibri" w:eastAsiaTheme="minorHAnsi" w:hAnsi="Calibri"/>
          <w:sz w:val="18"/>
          <w:szCs w:val="18"/>
        </w:rPr>
        <w:t>.Area</w:t>
      </w:r>
      <w:r w:rsidR="00810119">
        <w:rPr>
          <w:rFonts w:ascii="Calibri" w:eastAsiaTheme="minorHAnsi" w:hAnsi="Calibri"/>
          <w:sz w:val="18"/>
          <w:szCs w:val="18"/>
        </w:rPr>
        <w:t>l</w:t>
      </w:r>
      <w:proofErr w:type="gramEnd"/>
      <w:r w:rsidR="00D7616C">
        <w:rPr>
          <w:rFonts w:ascii="Calibri" w:eastAsiaTheme="minorHAnsi" w:hAnsi="Calibri"/>
          <w:sz w:val="18"/>
          <w:szCs w:val="18"/>
        </w:rPr>
        <w:t xml:space="preserve">: </w:t>
      </w:r>
      <w:r w:rsidRPr="00554C23">
        <w:rPr>
          <w:rFonts w:ascii="Calibri" w:eastAsiaTheme="minorHAnsi" w:hAnsi="Calibri"/>
          <w:sz w:val="18"/>
          <w:szCs w:val="18"/>
        </w:rPr>
        <w:t>l 342 km2</w:t>
      </w:r>
      <w:r w:rsidRPr="00554C23">
        <w:rPr>
          <w:rFonts w:ascii="Calibri" w:eastAsiaTheme="minorHAnsi" w:hAnsi="Calibri"/>
          <w:sz w:val="18"/>
          <w:szCs w:val="18"/>
        </w:rPr>
        <w:br/>
        <w:t>Antall innbyggere per 1.1.2015</w:t>
      </w:r>
      <w:r w:rsidR="004A492D">
        <w:rPr>
          <w:rFonts w:ascii="Calibri" w:eastAsiaTheme="minorHAnsi" w:hAnsi="Calibri"/>
          <w:sz w:val="18"/>
          <w:szCs w:val="18"/>
        </w:rPr>
        <w:t>:</w:t>
      </w:r>
      <w:r w:rsidRPr="00554C23">
        <w:rPr>
          <w:rFonts w:ascii="Calibri" w:eastAsiaTheme="minorHAnsi" w:hAnsi="Calibri"/>
          <w:sz w:val="18"/>
          <w:szCs w:val="18"/>
        </w:rPr>
        <w:t xml:space="preserve"> 18</w:t>
      </w:r>
      <w:r w:rsidR="00161018">
        <w:rPr>
          <w:rFonts w:ascii="Calibri" w:eastAsiaTheme="minorHAnsi" w:hAnsi="Calibri"/>
          <w:sz w:val="18"/>
          <w:szCs w:val="18"/>
        </w:rPr>
        <w:t>7 353</w:t>
      </w:r>
    </w:p>
    <w:p w:rsidR="00CD547E" w:rsidRPr="00554C23" w:rsidRDefault="00554C23" w:rsidP="00554C23">
      <w:pPr>
        <w:rPr>
          <w:rFonts w:ascii="Calibri" w:eastAsiaTheme="minorHAnsi" w:hAnsi="Calibri"/>
          <w:sz w:val="18"/>
          <w:szCs w:val="18"/>
        </w:rPr>
      </w:pPr>
      <w:r w:rsidRPr="00554C23">
        <w:rPr>
          <w:rFonts w:ascii="Calibri" w:eastAsiaTheme="minorHAnsi" w:hAnsi="Calibri"/>
          <w:sz w:val="18"/>
          <w:szCs w:val="18"/>
        </w:rPr>
        <w:t>Andel innvandrere</w:t>
      </w:r>
      <w:r w:rsidR="0000087E">
        <w:rPr>
          <w:rFonts w:ascii="Calibri" w:eastAsiaTheme="minorHAnsi" w:hAnsi="Calibri"/>
          <w:sz w:val="18"/>
          <w:szCs w:val="18"/>
        </w:rPr>
        <w:t xml:space="preserve"> og </w:t>
      </w:r>
      <w:r w:rsidR="000721EB">
        <w:rPr>
          <w:rFonts w:ascii="Calibri" w:eastAsiaTheme="minorHAnsi" w:hAnsi="Calibri"/>
          <w:sz w:val="18"/>
          <w:szCs w:val="18"/>
        </w:rPr>
        <w:t>norskfødte med innvandrerforeldre</w:t>
      </w:r>
      <w:r w:rsidR="00F16E97">
        <w:rPr>
          <w:rFonts w:ascii="Calibri" w:eastAsiaTheme="minorHAnsi" w:hAnsi="Calibri"/>
          <w:sz w:val="18"/>
          <w:szCs w:val="18"/>
        </w:rPr>
        <w:t>:</w:t>
      </w:r>
      <w:r w:rsidRPr="00554C23">
        <w:rPr>
          <w:rFonts w:ascii="Calibri" w:eastAsiaTheme="minorHAnsi" w:hAnsi="Calibri"/>
          <w:sz w:val="18"/>
          <w:szCs w:val="18"/>
        </w:rPr>
        <w:t xml:space="preserve"> </w:t>
      </w:r>
      <w:proofErr w:type="gramStart"/>
      <w:r w:rsidRPr="00554C23">
        <w:rPr>
          <w:rFonts w:ascii="Calibri" w:eastAsiaTheme="minorHAnsi" w:hAnsi="Calibri"/>
          <w:sz w:val="18"/>
          <w:szCs w:val="18"/>
        </w:rPr>
        <w:t>13%</w:t>
      </w:r>
      <w:proofErr w:type="gramEnd"/>
    </w:p>
    <w:p w:rsidR="00CD547E" w:rsidRPr="006D58D4" w:rsidRDefault="00CD547E" w:rsidP="00CD547E">
      <w:pPr>
        <w:rPr>
          <w:rFonts w:asciiTheme="minorHAnsi" w:eastAsia="Times New Roman" w:hAnsiTheme="minorHAnsi"/>
          <w:sz w:val="18"/>
          <w:szCs w:val="18"/>
          <w:u w:val="single"/>
          <w:lang w:eastAsia="nb-NO"/>
        </w:rPr>
      </w:pPr>
      <w:r w:rsidRPr="00554C23">
        <w:rPr>
          <w:rFonts w:ascii="Calibri" w:eastAsiaTheme="minorHAnsi" w:hAnsi="Calibri"/>
          <w:sz w:val="18"/>
          <w:szCs w:val="18"/>
        </w:rPr>
        <w:t>De største innvandrergruppene er fra Polen, Sverige, Tyrkia, Tyskland og Irak</w:t>
      </w:r>
    </w:p>
    <w:p w:rsidR="000C5719" w:rsidRDefault="00554C23" w:rsidP="000C5719">
      <w:pPr>
        <w:rPr>
          <w:rFonts w:ascii="Calibri" w:eastAsiaTheme="minorHAnsi" w:hAnsi="Calibri"/>
          <w:sz w:val="18"/>
          <w:szCs w:val="18"/>
        </w:rPr>
      </w:pPr>
      <w:r w:rsidRPr="00554C23">
        <w:rPr>
          <w:rFonts w:ascii="Calibri" w:eastAsiaTheme="minorHAnsi" w:hAnsi="Calibri"/>
          <w:b/>
          <w:bCs/>
          <w:sz w:val="18"/>
          <w:szCs w:val="18"/>
        </w:rPr>
        <w:lastRenderedPageBreak/>
        <w:br/>
      </w:r>
      <w:r w:rsidRPr="00D7616C">
        <w:rPr>
          <w:rFonts w:ascii="Calibri" w:eastAsiaTheme="minorHAnsi" w:hAnsi="Calibri"/>
          <w:b/>
          <w:bCs/>
          <w:sz w:val="24"/>
          <w:szCs w:val="24"/>
        </w:rPr>
        <w:t>Trondheim folkebibliotek</w:t>
      </w:r>
      <w:r w:rsidRPr="00554C23">
        <w:rPr>
          <w:rFonts w:ascii="Calibri" w:eastAsiaTheme="minorHAnsi" w:hAnsi="Calibri"/>
          <w:b/>
          <w:bCs/>
          <w:sz w:val="18"/>
          <w:szCs w:val="18"/>
        </w:rPr>
        <w:t xml:space="preserve"> </w:t>
      </w:r>
      <w:r w:rsidR="000C5719" w:rsidRPr="00554C23">
        <w:rPr>
          <w:rFonts w:ascii="Calibri" w:eastAsiaTheme="minorHAnsi" w:hAnsi="Calibri"/>
          <w:b/>
          <w:bCs/>
          <w:sz w:val="18"/>
          <w:szCs w:val="18"/>
        </w:rPr>
        <w:br/>
      </w:r>
      <w:r w:rsidR="000C5719" w:rsidRPr="00554C23">
        <w:rPr>
          <w:rFonts w:ascii="Calibri" w:eastAsiaTheme="minorHAnsi" w:hAnsi="Calibri"/>
          <w:sz w:val="18"/>
          <w:szCs w:val="18"/>
        </w:rPr>
        <w:t>Bibliotekstruktur: hovedbibliotek</w:t>
      </w:r>
      <w:r w:rsidR="004A492D">
        <w:rPr>
          <w:rFonts w:ascii="Calibri" w:eastAsiaTheme="minorHAnsi" w:hAnsi="Calibri"/>
          <w:sz w:val="18"/>
          <w:szCs w:val="18"/>
        </w:rPr>
        <w:t xml:space="preserve">, </w:t>
      </w:r>
      <w:r w:rsidR="00D924D1">
        <w:rPr>
          <w:rFonts w:ascii="Calibri" w:eastAsiaTheme="minorHAnsi" w:hAnsi="Calibri"/>
          <w:sz w:val="18"/>
          <w:szCs w:val="18"/>
        </w:rPr>
        <w:t>5</w:t>
      </w:r>
      <w:r w:rsidR="000C5719" w:rsidRPr="00554C23">
        <w:rPr>
          <w:rFonts w:ascii="Calibri" w:eastAsiaTheme="minorHAnsi" w:hAnsi="Calibri"/>
          <w:sz w:val="18"/>
          <w:szCs w:val="18"/>
        </w:rPr>
        <w:t xml:space="preserve"> filialer, </w:t>
      </w:r>
      <w:r w:rsidR="00D924D1">
        <w:rPr>
          <w:rFonts w:ascii="Calibri" w:eastAsiaTheme="minorHAnsi" w:hAnsi="Calibri"/>
          <w:sz w:val="18"/>
          <w:szCs w:val="18"/>
        </w:rPr>
        <w:t>1</w:t>
      </w:r>
      <w:r w:rsidR="000C5719" w:rsidRPr="00554C23">
        <w:rPr>
          <w:rFonts w:ascii="Calibri" w:eastAsiaTheme="minorHAnsi" w:hAnsi="Calibri"/>
          <w:sz w:val="18"/>
          <w:szCs w:val="18"/>
        </w:rPr>
        <w:t xml:space="preserve"> fengselsbibliotek</w:t>
      </w:r>
    </w:p>
    <w:p w:rsidR="00CD547E" w:rsidRDefault="00CD547E" w:rsidP="00554C23">
      <w:pPr>
        <w:rPr>
          <w:rFonts w:ascii="Calibri" w:eastAsiaTheme="minorHAnsi" w:hAnsi="Calibri"/>
          <w:sz w:val="18"/>
          <w:szCs w:val="18"/>
        </w:rPr>
      </w:pPr>
      <w:r w:rsidRPr="00554C23">
        <w:rPr>
          <w:rFonts w:ascii="Calibri" w:eastAsiaTheme="minorHAnsi" w:hAnsi="Calibri"/>
          <w:sz w:val="18"/>
          <w:szCs w:val="18"/>
        </w:rPr>
        <w:t xml:space="preserve">Hovedbiblioteket ligger i sentrum med kort avstand til kollektivtrafikk, andre store kulturaktører, to </w:t>
      </w:r>
      <w:proofErr w:type="gramStart"/>
      <w:r w:rsidRPr="00554C23">
        <w:rPr>
          <w:rFonts w:ascii="Calibri" w:eastAsiaTheme="minorHAnsi" w:hAnsi="Calibri"/>
          <w:sz w:val="18"/>
          <w:szCs w:val="18"/>
        </w:rPr>
        <w:t>kjøpesentra</w:t>
      </w:r>
      <w:proofErr w:type="gramEnd"/>
      <w:r w:rsidRPr="00554C23">
        <w:rPr>
          <w:rFonts w:ascii="Calibri" w:eastAsiaTheme="minorHAnsi" w:hAnsi="Calibri"/>
          <w:sz w:val="18"/>
          <w:szCs w:val="18"/>
        </w:rPr>
        <w:t xml:space="preserve"> og byens torg. Nytt bygg i 1988. Da ble ny og eldre bygningsmasse sammenbygd.</w:t>
      </w:r>
      <w:r w:rsidR="00BC55BC">
        <w:rPr>
          <w:rFonts w:ascii="Calibri" w:eastAsiaTheme="minorHAnsi" w:hAnsi="Calibri"/>
          <w:sz w:val="18"/>
          <w:szCs w:val="18"/>
        </w:rPr>
        <w:t xml:space="preserve"> </w:t>
      </w:r>
      <w:r w:rsidR="000C5719">
        <w:rPr>
          <w:rFonts w:ascii="Calibri" w:eastAsiaTheme="minorHAnsi" w:hAnsi="Calibri"/>
          <w:sz w:val="18"/>
          <w:szCs w:val="18"/>
        </w:rPr>
        <w:t xml:space="preserve">Biblioteket har 3 etasjer. </w:t>
      </w:r>
      <w:r w:rsidR="003D2ABA" w:rsidRPr="00554C23">
        <w:rPr>
          <w:rFonts w:ascii="Calibri" w:eastAsiaTheme="minorHAnsi" w:hAnsi="Calibri"/>
          <w:sz w:val="18"/>
          <w:szCs w:val="18"/>
        </w:rPr>
        <w:t>Nesten hele samlingen av fremmedspråklig litteratur er plassert på hovedbiblioteket.</w:t>
      </w:r>
    </w:p>
    <w:p w:rsidR="003D2ABA" w:rsidRDefault="003D2ABA" w:rsidP="00554C23">
      <w:pPr>
        <w:rPr>
          <w:rFonts w:ascii="Calibri" w:eastAsiaTheme="minorHAnsi" w:hAnsi="Calibri"/>
          <w:sz w:val="18"/>
          <w:szCs w:val="18"/>
        </w:rPr>
      </w:pPr>
    </w:p>
    <w:p w:rsidR="003D2ABA" w:rsidRPr="00554C23" w:rsidRDefault="00BC55BC" w:rsidP="00554C23">
      <w:pPr>
        <w:rPr>
          <w:rFonts w:ascii="Calibri" w:eastAsiaTheme="minorHAnsi" w:hAnsi="Calibri"/>
          <w:sz w:val="18"/>
          <w:szCs w:val="18"/>
        </w:rPr>
      </w:pPr>
      <w:r w:rsidRPr="00BC55BC">
        <w:rPr>
          <w:rFonts w:ascii="Calibri" w:eastAsiaTheme="minorHAnsi" w:hAnsi="Calibri"/>
          <w:b/>
          <w:sz w:val="18"/>
          <w:szCs w:val="18"/>
        </w:rPr>
        <w:t>Tall for hele biblioteket i kommunen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701"/>
      </w:tblGrid>
      <w:tr w:rsidR="001C612A" w:rsidRPr="00713053" w:rsidTr="00DD0932">
        <w:tc>
          <w:tcPr>
            <w:tcW w:w="3510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2127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1701" w:type="dxa"/>
          </w:tcPr>
          <w:p w:rsidR="001C612A" w:rsidRPr="00713053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07</w:t>
            </w:r>
          </w:p>
        </w:tc>
      </w:tr>
      <w:tr w:rsidR="001C612A" w:rsidRPr="00713053" w:rsidTr="00DD0932">
        <w:tc>
          <w:tcPr>
            <w:tcW w:w="3510" w:type="dxa"/>
          </w:tcPr>
          <w:p w:rsidR="001C612A" w:rsidRPr="00713053" w:rsidRDefault="001C612A" w:rsidP="003D2ABA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Besøk </w:t>
            </w:r>
          </w:p>
        </w:tc>
        <w:tc>
          <w:tcPr>
            <w:tcW w:w="2127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FE3FF3">
              <w:rPr>
                <w:rFonts w:ascii="Calibri" w:eastAsia="Times New Roman" w:hAnsi="Calibri"/>
                <w:color w:val="000000"/>
                <w:sz w:val="18"/>
                <w:szCs w:val="18"/>
                <w:lang w:eastAsia="nb-NO"/>
              </w:rPr>
              <w:t>992</w:t>
            </w:r>
            <w:r w:rsidR="008B0B20">
              <w:rPr>
                <w:rFonts w:ascii="Calibri" w:eastAsia="Times New Roman" w:hAnsi="Calibri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FE3FF3">
              <w:rPr>
                <w:rFonts w:ascii="Calibri" w:eastAsia="Times New Roman" w:hAnsi="Calibri"/>
                <w:color w:val="000000"/>
                <w:sz w:val="18"/>
                <w:szCs w:val="18"/>
                <w:lang w:eastAsia="nb-NO"/>
              </w:rPr>
              <w:t>000</w:t>
            </w:r>
          </w:p>
        </w:tc>
        <w:tc>
          <w:tcPr>
            <w:tcW w:w="1701" w:type="dxa"/>
          </w:tcPr>
          <w:p w:rsidR="001C612A" w:rsidRPr="00713053" w:rsidRDefault="008B0B20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1 231 000</w:t>
            </w:r>
          </w:p>
        </w:tc>
      </w:tr>
      <w:tr w:rsidR="001C612A" w:rsidRPr="00713053" w:rsidTr="00DD0932">
        <w:tc>
          <w:tcPr>
            <w:tcW w:w="3510" w:type="dxa"/>
          </w:tcPr>
          <w:p w:rsidR="001C612A" w:rsidRPr="004A492D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A492D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 per innbygger</w:t>
            </w:r>
          </w:p>
        </w:tc>
        <w:tc>
          <w:tcPr>
            <w:tcW w:w="2127" w:type="dxa"/>
          </w:tcPr>
          <w:p w:rsidR="001C612A" w:rsidRPr="00713053" w:rsidRDefault="001612B6" w:rsidP="0031782F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</w:t>
            </w:r>
            <w:r w:rsidR="0031782F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1701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7,6</w:t>
            </w:r>
          </w:p>
        </w:tc>
      </w:tr>
      <w:tr w:rsidR="001C612A" w:rsidRPr="00713053" w:rsidTr="008912DD">
        <w:tc>
          <w:tcPr>
            <w:tcW w:w="3510" w:type="dxa"/>
          </w:tcPr>
          <w:p w:rsidR="001C612A" w:rsidRPr="004A492D" w:rsidRDefault="001C612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4A492D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Utlån inkl. fornyelser per innbygger</w:t>
            </w:r>
          </w:p>
        </w:tc>
        <w:tc>
          <w:tcPr>
            <w:tcW w:w="2127" w:type="dxa"/>
            <w:shd w:val="clear" w:color="auto" w:fill="auto"/>
          </w:tcPr>
          <w:p w:rsidR="001C612A" w:rsidRPr="00713053" w:rsidRDefault="0031782F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5,7</w:t>
            </w:r>
          </w:p>
        </w:tc>
        <w:tc>
          <w:tcPr>
            <w:tcW w:w="1701" w:type="dxa"/>
          </w:tcPr>
          <w:p w:rsidR="001C612A" w:rsidRPr="00713053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6,8</w:t>
            </w:r>
          </w:p>
        </w:tc>
      </w:tr>
      <w:tr w:rsidR="001612B6" w:rsidRPr="00713053" w:rsidTr="008912DD">
        <w:tc>
          <w:tcPr>
            <w:tcW w:w="3510" w:type="dxa"/>
          </w:tcPr>
          <w:p w:rsidR="001612B6" w:rsidRPr="00713053" w:rsidRDefault="003D2AB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Arrangementer</w:t>
            </w:r>
          </w:p>
        </w:tc>
        <w:tc>
          <w:tcPr>
            <w:tcW w:w="2127" w:type="dxa"/>
          </w:tcPr>
          <w:p w:rsidR="001612B6" w:rsidRPr="00713053" w:rsidRDefault="003D2AB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437</w:t>
            </w:r>
          </w:p>
        </w:tc>
        <w:tc>
          <w:tcPr>
            <w:tcW w:w="1701" w:type="dxa"/>
            <w:shd w:val="clear" w:color="auto" w:fill="auto"/>
          </w:tcPr>
          <w:p w:rsidR="001612B6" w:rsidRPr="00DD0932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1612B6" w:rsidRPr="00713053" w:rsidTr="008912DD">
        <w:tc>
          <w:tcPr>
            <w:tcW w:w="3510" w:type="dxa"/>
          </w:tcPr>
          <w:p w:rsidR="001612B6" w:rsidRPr="00713053" w:rsidRDefault="003D2AB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deltakere på arrangementer</w:t>
            </w:r>
          </w:p>
        </w:tc>
        <w:tc>
          <w:tcPr>
            <w:tcW w:w="2127" w:type="dxa"/>
          </w:tcPr>
          <w:p w:rsidR="001612B6" w:rsidRPr="00713053" w:rsidRDefault="003D2ABA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9 789</w:t>
            </w:r>
          </w:p>
        </w:tc>
        <w:tc>
          <w:tcPr>
            <w:tcW w:w="1701" w:type="dxa"/>
            <w:shd w:val="clear" w:color="auto" w:fill="auto"/>
          </w:tcPr>
          <w:p w:rsidR="001612B6" w:rsidRPr="00DD0932" w:rsidRDefault="001612B6" w:rsidP="00B32D26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3D2ABA" w:rsidRDefault="003D2ABA" w:rsidP="00554C23">
      <w:pPr>
        <w:rPr>
          <w:rFonts w:ascii="Calibri" w:eastAsiaTheme="minorHAnsi" w:hAnsi="Calibri"/>
          <w:sz w:val="18"/>
          <w:szCs w:val="18"/>
        </w:rPr>
      </w:pPr>
    </w:p>
    <w:p w:rsidR="00DD0932" w:rsidRPr="00DD0932" w:rsidRDefault="00DD0932" w:rsidP="00554C23">
      <w:pPr>
        <w:rPr>
          <w:rFonts w:ascii="Calibri" w:eastAsiaTheme="minorHAnsi" w:hAnsi="Calibri"/>
          <w:b/>
          <w:sz w:val="18"/>
          <w:szCs w:val="18"/>
        </w:rPr>
      </w:pPr>
      <w:r w:rsidRPr="00DD0932">
        <w:rPr>
          <w:rFonts w:ascii="Calibri" w:eastAsiaTheme="minorHAnsi" w:hAnsi="Calibri"/>
          <w:b/>
          <w:sz w:val="18"/>
          <w:szCs w:val="18"/>
        </w:rPr>
        <w:t>Hovedbiblioteket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701"/>
      </w:tblGrid>
      <w:tr w:rsidR="006737C7" w:rsidRPr="00713053" w:rsidTr="00DD0932">
        <w:tc>
          <w:tcPr>
            <w:tcW w:w="3652" w:type="dxa"/>
          </w:tcPr>
          <w:p w:rsidR="006737C7" w:rsidRPr="00713053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1985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545 600</w:t>
            </w:r>
          </w:p>
        </w:tc>
        <w:tc>
          <w:tcPr>
            <w:tcW w:w="1701" w:type="dxa"/>
          </w:tcPr>
          <w:p w:rsidR="006737C7" w:rsidRDefault="006737C7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4B17B2" w:rsidRPr="00713053" w:rsidTr="00DD0932">
        <w:tc>
          <w:tcPr>
            <w:tcW w:w="3652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Hovedbibliotekets andel av besøket</w:t>
            </w: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 i kommunen</w:t>
            </w:r>
          </w:p>
        </w:tc>
        <w:tc>
          <w:tcPr>
            <w:tcW w:w="1985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55 %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66 %</w:t>
            </w:r>
          </w:p>
        </w:tc>
      </w:tr>
      <w:tr w:rsidR="004B17B2" w:rsidRPr="00713053" w:rsidTr="00DD0932">
        <w:tc>
          <w:tcPr>
            <w:tcW w:w="3652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Medier for barn, andel av utlånet </w:t>
            </w:r>
          </w:p>
        </w:tc>
        <w:tc>
          <w:tcPr>
            <w:tcW w:w="1985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44 %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27,5 %</w:t>
            </w:r>
          </w:p>
        </w:tc>
      </w:tr>
      <w:tr w:rsidR="004B17B2" w:rsidRPr="00713053" w:rsidTr="00DD0932">
        <w:tc>
          <w:tcPr>
            <w:tcW w:w="3652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713053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1985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3500 m2</w:t>
            </w:r>
          </w:p>
        </w:tc>
        <w:tc>
          <w:tcPr>
            <w:tcW w:w="1701" w:type="dxa"/>
          </w:tcPr>
          <w:p w:rsidR="004B17B2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3500 m2</w:t>
            </w:r>
          </w:p>
        </w:tc>
      </w:tr>
      <w:tr w:rsidR="004B17B2" w:rsidRPr="00713053" w:rsidTr="00DD0932">
        <w:tc>
          <w:tcPr>
            <w:tcW w:w="3652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Antall sitteplasser</w:t>
            </w:r>
          </w:p>
        </w:tc>
        <w:tc>
          <w:tcPr>
            <w:tcW w:w="1985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333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255</w:t>
            </w:r>
          </w:p>
        </w:tc>
      </w:tr>
      <w:tr w:rsidR="004B17B2" w:rsidRPr="00713053" w:rsidTr="00DD0932">
        <w:tc>
          <w:tcPr>
            <w:tcW w:w="3652" w:type="dxa"/>
          </w:tcPr>
          <w:p w:rsidR="004B17B2" w:rsidRPr="00713053" w:rsidRDefault="004B17B2" w:rsidP="008B0B20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 xml:space="preserve">Antall </w:t>
            </w:r>
            <w:proofErr w:type="spellStart"/>
            <w:r w:rsidR="008B0B2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publikumspc’er</w:t>
            </w:r>
            <w:proofErr w:type="spellEnd"/>
          </w:p>
        </w:tc>
        <w:tc>
          <w:tcPr>
            <w:tcW w:w="1985" w:type="dxa"/>
          </w:tcPr>
          <w:p w:rsidR="004B17B2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1701" w:type="dxa"/>
          </w:tcPr>
          <w:p w:rsidR="004B17B2" w:rsidRPr="00713053" w:rsidRDefault="008B0B20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21</w:t>
            </w:r>
          </w:p>
        </w:tc>
      </w:tr>
      <w:tr w:rsidR="004B17B2" w:rsidRPr="00713053" w:rsidTr="00DD0932">
        <w:tc>
          <w:tcPr>
            <w:tcW w:w="3652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Kafé</w:t>
            </w:r>
          </w:p>
        </w:tc>
        <w:tc>
          <w:tcPr>
            <w:tcW w:w="1985" w:type="dxa"/>
          </w:tcPr>
          <w:p w:rsidR="004B17B2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  <w:tc>
          <w:tcPr>
            <w:tcW w:w="1701" w:type="dxa"/>
          </w:tcPr>
          <w:p w:rsidR="004B17B2" w:rsidRPr="00713053" w:rsidRDefault="004B17B2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ja</w:t>
            </w:r>
          </w:p>
        </w:tc>
      </w:tr>
    </w:tbl>
    <w:p w:rsidR="003D2ABA" w:rsidRDefault="003D2ABA" w:rsidP="00554C23">
      <w:pPr>
        <w:rPr>
          <w:rFonts w:ascii="Calibri" w:eastAsiaTheme="minorHAnsi" w:hAnsi="Calibri"/>
          <w:sz w:val="18"/>
          <w:szCs w:val="18"/>
        </w:rPr>
      </w:pPr>
    </w:p>
    <w:p w:rsidR="003D2ABA" w:rsidRDefault="003D2ABA" w:rsidP="00554C23">
      <w:pPr>
        <w:rPr>
          <w:rFonts w:ascii="Calibri" w:eastAsiaTheme="minorHAnsi" w:hAnsi="Calibri"/>
          <w:sz w:val="18"/>
          <w:szCs w:val="18"/>
        </w:rPr>
      </w:pPr>
    </w:p>
    <w:p w:rsidR="000C5719" w:rsidRDefault="000C5719" w:rsidP="00554C23">
      <w:pPr>
        <w:rPr>
          <w:rFonts w:ascii="Calibri" w:eastAsiaTheme="minorHAnsi" w:hAnsi="Calibri"/>
          <w:sz w:val="18"/>
          <w:szCs w:val="18"/>
        </w:rPr>
      </w:pPr>
    </w:p>
    <w:p w:rsidR="000631BD" w:rsidRPr="00B96B9A" w:rsidRDefault="00AE37A6" w:rsidP="00D372DB">
      <w:pPr>
        <w:rPr>
          <w:rFonts w:ascii="Calibri" w:eastAsiaTheme="minorHAnsi" w:hAnsi="Calibri"/>
          <w:sz w:val="18"/>
          <w:szCs w:val="18"/>
        </w:rPr>
      </w:pPr>
      <w:r w:rsidRPr="00D7616C">
        <w:rPr>
          <w:rFonts w:ascii="Calibri" w:eastAsiaTheme="minorHAnsi" w:hAnsi="Calibri"/>
          <w:b/>
          <w:sz w:val="20"/>
          <w:szCs w:val="20"/>
        </w:rPr>
        <w:t>Moholt filial</w:t>
      </w:r>
      <w:r w:rsidR="00D924D1">
        <w:rPr>
          <w:rFonts w:ascii="Calibri" w:eastAsiaTheme="minorHAnsi" w:hAnsi="Calibri"/>
          <w:b/>
          <w:sz w:val="20"/>
          <w:szCs w:val="20"/>
        </w:rPr>
        <w:t xml:space="preserve"> </w:t>
      </w:r>
      <w:r w:rsidR="00D924D1" w:rsidRPr="00D924D1">
        <w:rPr>
          <w:rFonts w:ascii="Calibri" w:eastAsiaTheme="minorHAnsi" w:hAnsi="Calibri"/>
          <w:sz w:val="20"/>
          <w:szCs w:val="20"/>
        </w:rPr>
        <w:t>(2015)</w:t>
      </w:r>
      <w:r w:rsidR="000631BD">
        <w:rPr>
          <w:rFonts w:ascii="Calibri" w:eastAsiaTheme="minorHAnsi" w:hAnsi="Calibri"/>
          <w:b/>
          <w:sz w:val="20"/>
          <w:szCs w:val="20"/>
        </w:rPr>
        <w:br/>
      </w:r>
      <w:r w:rsidR="000631BD" w:rsidRPr="00554C23">
        <w:rPr>
          <w:rFonts w:ascii="Calibri" w:eastAsiaTheme="minorHAnsi" w:hAnsi="Calibri"/>
          <w:sz w:val="18"/>
          <w:szCs w:val="18"/>
        </w:rPr>
        <w:t xml:space="preserve">Bydelsbiblioteket på Moholt ligger like ved et kjøpesenter og nær studentbyer. En viktig </w:t>
      </w:r>
      <w:proofErr w:type="spellStart"/>
      <w:r w:rsidR="000631BD" w:rsidRPr="00554C23">
        <w:rPr>
          <w:rFonts w:ascii="Calibri" w:eastAsiaTheme="minorHAnsi" w:hAnsi="Calibri"/>
          <w:sz w:val="18"/>
          <w:szCs w:val="18"/>
        </w:rPr>
        <w:t>gjennomfartsåre</w:t>
      </w:r>
      <w:proofErr w:type="spellEnd"/>
      <w:r w:rsidR="000631BD" w:rsidRPr="00554C23">
        <w:rPr>
          <w:rFonts w:ascii="Calibri" w:eastAsiaTheme="minorHAnsi" w:hAnsi="Calibri"/>
          <w:sz w:val="18"/>
          <w:szCs w:val="18"/>
        </w:rPr>
        <w:t xml:space="preserve"> i byen går like ved. Stor parkeringsplass med gratis parkering.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858"/>
        <w:gridCol w:w="1212"/>
        <w:gridCol w:w="1579"/>
        <w:gridCol w:w="1536"/>
      </w:tblGrid>
      <w:tr w:rsidR="00D372DB" w:rsidTr="00D372DB">
        <w:tc>
          <w:tcPr>
            <w:tcW w:w="1535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535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Besøk</w:t>
            </w:r>
          </w:p>
        </w:tc>
        <w:tc>
          <w:tcPr>
            <w:tcW w:w="1858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Publikumsareal</w:t>
            </w:r>
          </w:p>
        </w:tc>
        <w:tc>
          <w:tcPr>
            <w:tcW w:w="1212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Sitteplassser</w:t>
            </w:r>
            <w:proofErr w:type="spellEnd"/>
          </w:p>
        </w:tc>
        <w:tc>
          <w:tcPr>
            <w:tcW w:w="1579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Internettmaskiner</w:t>
            </w:r>
          </w:p>
        </w:tc>
        <w:tc>
          <w:tcPr>
            <w:tcW w:w="1536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Barnemedienes andel av utlånet</w:t>
            </w:r>
          </w:p>
        </w:tc>
      </w:tr>
      <w:tr w:rsidR="00D372DB" w:rsidTr="00783322">
        <w:tc>
          <w:tcPr>
            <w:tcW w:w="1535" w:type="dxa"/>
          </w:tcPr>
          <w:p w:rsidR="00D372DB" w:rsidRDefault="00D372DB" w:rsidP="00B57F85">
            <w:pP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nb-NO"/>
              </w:rPr>
              <w:t>Moholt</w:t>
            </w:r>
          </w:p>
        </w:tc>
        <w:tc>
          <w:tcPr>
            <w:tcW w:w="1535" w:type="dxa"/>
            <w:shd w:val="clear" w:color="auto" w:fill="auto"/>
          </w:tcPr>
          <w:p w:rsidR="00D372DB" w:rsidRPr="004A492D" w:rsidRDefault="00783322" w:rsidP="00B57F85">
            <w:pPr>
              <w:rPr>
                <w:rFonts w:eastAsia="Times New Roman"/>
                <w:color w:val="000000"/>
                <w:sz w:val="18"/>
                <w:szCs w:val="18"/>
                <w:highlight w:val="yellow"/>
                <w:lang w:eastAsia="nb-NO"/>
              </w:rPr>
            </w:pPr>
            <w:r w:rsidRPr="00783322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87 793</w:t>
            </w:r>
          </w:p>
        </w:tc>
        <w:tc>
          <w:tcPr>
            <w:tcW w:w="1858" w:type="dxa"/>
          </w:tcPr>
          <w:p w:rsidR="00D372DB" w:rsidRPr="008B0B20" w:rsidRDefault="00D372DB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8B0B2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391 m2</w:t>
            </w:r>
          </w:p>
        </w:tc>
        <w:tc>
          <w:tcPr>
            <w:tcW w:w="1212" w:type="dxa"/>
          </w:tcPr>
          <w:p w:rsidR="00D372DB" w:rsidRPr="008B0B20" w:rsidRDefault="00D372DB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8B0B2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1579" w:type="dxa"/>
          </w:tcPr>
          <w:p w:rsidR="00D372DB" w:rsidRPr="008B0B20" w:rsidRDefault="00D372DB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8B0B2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1536" w:type="dxa"/>
          </w:tcPr>
          <w:p w:rsidR="00D372DB" w:rsidRPr="008B0B20" w:rsidRDefault="00D372DB" w:rsidP="00B57F85">
            <w:pPr>
              <w:rPr>
                <w:rFonts w:eastAsia="Times New Roman"/>
                <w:color w:val="000000"/>
                <w:sz w:val="18"/>
                <w:szCs w:val="18"/>
                <w:lang w:eastAsia="nb-NO"/>
              </w:rPr>
            </w:pPr>
            <w:r w:rsidRPr="008B0B20">
              <w:rPr>
                <w:rFonts w:eastAsia="Times New Roman"/>
                <w:color w:val="000000"/>
                <w:sz w:val="18"/>
                <w:szCs w:val="18"/>
                <w:lang w:eastAsia="nb-NO"/>
              </w:rPr>
              <w:t>53 %</w:t>
            </w:r>
          </w:p>
        </w:tc>
      </w:tr>
    </w:tbl>
    <w:p w:rsidR="00AE37A6" w:rsidRDefault="00AE37A6" w:rsidP="00554C23">
      <w:pPr>
        <w:rPr>
          <w:rFonts w:ascii="Calibri" w:eastAsiaTheme="minorHAnsi" w:hAnsi="Calibri"/>
          <w:sz w:val="18"/>
          <w:szCs w:val="18"/>
        </w:rPr>
      </w:pPr>
    </w:p>
    <w:p w:rsidR="000C5719" w:rsidRDefault="000C5719" w:rsidP="00554C23">
      <w:pPr>
        <w:rPr>
          <w:rFonts w:ascii="Calibri" w:eastAsiaTheme="minorHAnsi" w:hAnsi="Calibri"/>
          <w:sz w:val="18"/>
          <w:szCs w:val="18"/>
        </w:rPr>
      </w:pPr>
      <w:r w:rsidRPr="008B0B20">
        <w:rPr>
          <w:rFonts w:ascii="Calibri" w:eastAsiaTheme="minorHAnsi" w:hAnsi="Calibri"/>
          <w:b/>
          <w:sz w:val="18"/>
          <w:szCs w:val="18"/>
        </w:rPr>
        <w:t>Åpningstid som inngår i undersøkelsen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35"/>
        <w:gridCol w:w="1417"/>
      </w:tblGrid>
      <w:tr w:rsidR="000C5719" w:rsidTr="00AE37A6">
        <w:tc>
          <w:tcPr>
            <w:tcW w:w="2235" w:type="dxa"/>
          </w:tcPr>
          <w:p w:rsidR="000C5719" w:rsidRPr="008B0B20" w:rsidRDefault="000C5719" w:rsidP="00554C23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0B20">
              <w:rPr>
                <w:rFonts w:ascii="Calibri" w:hAnsi="Calibri"/>
                <w:b/>
                <w:sz w:val="18"/>
                <w:szCs w:val="18"/>
              </w:rPr>
              <w:t>Hovedbiblioteket</w:t>
            </w:r>
          </w:p>
        </w:tc>
        <w:tc>
          <w:tcPr>
            <w:tcW w:w="1417" w:type="dxa"/>
          </w:tcPr>
          <w:p w:rsidR="000C5719" w:rsidRPr="008B0B20" w:rsidRDefault="000C5719" w:rsidP="00554C23">
            <w:pPr>
              <w:rPr>
                <w:rFonts w:ascii="Calibri" w:hAnsi="Calibri"/>
                <w:b/>
                <w:sz w:val="18"/>
                <w:szCs w:val="18"/>
              </w:rPr>
            </w:pPr>
            <w:r w:rsidRPr="008B0B20">
              <w:rPr>
                <w:rFonts w:ascii="Calibri" w:hAnsi="Calibri"/>
                <w:b/>
                <w:sz w:val="18"/>
                <w:szCs w:val="18"/>
              </w:rPr>
              <w:t>Moholt filial</w:t>
            </w:r>
          </w:p>
        </w:tc>
      </w:tr>
      <w:tr w:rsidR="000C5719" w:rsidTr="00AE37A6">
        <w:tc>
          <w:tcPr>
            <w:tcW w:w="2235" w:type="dxa"/>
          </w:tcPr>
          <w:p w:rsidR="000C5719" w:rsidRDefault="000C5719" w:rsidP="00554C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Man-to: 9-19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Fre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: 9-16</w:t>
            </w:r>
          </w:p>
          <w:p w:rsidR="000C5719" w:rsidRDefault="000C5719" w:rsidP="00554C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Lø: 11-16</w:t>
            </w:r>
          </w:p>
          <w:p w:rsidR="000C5719" w:rsidRDefault="000C5719" w:rsidP="00554C23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Søn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: 11-16</w:t>
            </w:r>
          </w:p>
        </w:tc>
        <w:tc>
          <w:tcPr>
            <w:tcW w:w="1417" w:type="dxa"/>
          </w:tcPr>
          <w:p w:rsidR="000C5719" w:rsidRDefault="000C5719" w:rsidP="00554C2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Man-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ons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: 10-19</w:t>
            </w:r>
            <w:r>
              <w:rPr>
                <w:rFonts w:ascii="Calibri" w:hAnsi="Calibri"/>
                <w:sz w:val="18"/>
                <w:szCs w:val="18"/>
              </w:rPr>
              <w:br/>
              <w:t>To-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fre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: 10-16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>lø</w:t>
            </w:r>
            <w:proofErr w:type="gramEnd"/>
            <w:r w:rsidR="00AE37A6">
              <w:rPr>
                <w:rFonts w:ascii="Calibri" w:hAnsi="Calibri"/>
                <w:sz w:val="18"/>
                <w:szCs w:val="18"/>
              </w:rPr>
              <w:t>: 10-15</w:t>
            </w:r>
          </w:p>
        </w:tc>
      </w:tr>
    </w:tbl>
    <w:p w:rsidR="007D7E78" w:rsidRPr="00AB1DF9" w:rsidRDefault="007D7E78" w:rsidP="007D7E78">
      <w:pPr>
        <w:rPr>
          <w:rFonts w:asciiTheme="minorHAnsi" w:eastAsia="Times New Roman" w:hAnsiTheme="minorHAnsi"/>
          <w:sz w:val="18"/>
          <w:szCs w:val="18"/>
          <w:lang w:eastAsia="nb-NO"/>
        </w:rPr>
      </w:pPr>
    </w:p>
    <w:p w:rsidR="007D2E5D" w:rsidRDefault="007D2E5D" w:rsidP="00B96B9A">
      <w:pPr>
        <w:rPr>
          <w:rFonts w:asciiTheme="minorHAnsi" w:eastAsia="Times New Roman" w:hAnsiTheme="minorHAnsi" w:cs="Arial"/>
          <w:b/>
          <w:color w:val="FF0000"/>
          <w:sz w:val="18"/>
          <w:szCs w:val="18"/>
          <w:lang w:eastAsia="nb-NO"/>
        </w:rPr>
      </w:pPr>
    </w:p>
    <w:p w:rsidR="00AA612F" w:rsidRDefault="00AA612F" w:rsidP="00B96B9A">
      <w:pPr>
        <w:rPr>
          <w:rFonts w:asciiTheme="minorHAnsi" w:eastAsia="Times New Roman" w:hAnsiTheme="minorHAnsi" w:cs="Arial"/>
          <w:b/>
          <w:color w:val="FF0000"/>
          <w:sz w:val="18"/>
          <w:szCs w:val="18"/>
          <w:lang w:eastAsia="nb-NO"/>
        </w:rPr>
      </w:pPr>
    </w:p>
    <w:p w:rsidR="00AA612F" w:rsidRDefault="00AA612F" w:rsidP="00B96B9A">
      <w:pPr>
        <w:rPr>
          <w:rFonts w:asciiTheme="minorHAnsi" w:eastAsia="Times New Roman" w:hAnsiTheme="minorHAnsi" w:cs="Arial"/>
          <w:b/>
          <w:color w:val="FF0000"/>
          <w:sz w:val="18"/>
          <w:szCs w:val="18"/>
          <w:lang w:eastAsia="nb-NO"/>
        </w:rPr>
      </w:pPr>
    </w:p>
    <w:p w:rsidR="0043236A" w:rsidRDefault="0043236A" w:rsidP="0043236A">
      <w:pPr>
        <w:pStyle w:val="Rentekst"/>
      </w:pPr>
    </w:p>
    <w:p w:rsidR="0043236A" w:rsidRDefault="0043236A" w:rsidP="0043236A">
      <w:pPr>
        <w:pStyle w:val="Rentekst"/>
      </w:pPr>
    </w:p>
    <w:p w:rsidR="00811742" w:rsidRPr="000902DB" w:rsidRDefault="00811742" w:rsidP="000902DB">
      <w:pPr>
        <w:rPr>
          <w:rFonts w:ascii="Times Roman" w:eastAsia="Times New Roman" w:hAnsi="Times Roman"/>
          <w:lang w:eastAsia="nb-NO"/>
        </w:rPr>
      </w:pPr>
    </w:p>
    <w:p w:rsidR="000902DB" w:rsidRPr="00554C23" w:rsidRDefault="000902DB" w:rsidP="00554C23">
      <w:pPr>
        <w:rPr>
          <w:rFonts w:ascii="Calibri" w:eastAsiaTheme="minorHAnsi" w:hAnsi="Calibri"/>
          <w:b/>
          <w:sz w:val="18"/>
          <w:szCs w:val="18"/>
        </w:rPr>
      </w:pPr>
    </w:p>
    <w:p w:rsidR="00554C23" w:rsidRPr="00554C23" w:rsidRDefault="00554C23" w:rsidP="00554C23">
      <w:pPr>
        <w:rPr>
          <w:rFonts w:ascii="Calibri" w:eastAsiaTheme="minorHAnsi" w:hAnsi="Calibri"/>
          <w:sz w:val="18"/>
          <w:szCs w:val="18"/>
        </w:rPr>
      </w:pPr>
    </w:p>
    <w:p w:rsidR="00554C23" w:rsidRPr="00554C23" w:rsidRDefault="00554C23" w:rsidP="00554C23">
      <w:pPr>
        <w:rPr>
          <w:rFonts w:ascii="Calibri" w:eastAsiaTheme="minorHAnsi" w:hAnsi="Calibri"/>
        </w:rPr>
      </w:pPr>
    </w:p>
    <w:p w:rsidR="00554C23" w:rsidRPr="00554C23" w:rsidRDefault="00554C23" w:rsidP="00554C23">
      <w:pPr>
        <w:rPr>
          <w:rFonts w:ascii="Calibri" w:eastAsiaTheme="minorHAnsi" w:hAnsi="Calibri"/>
        </w:rPr>
      </w:pPr>
    </w:p>
    <w:p w:rsidR="00554C23" w:rsidRPr="00554C23" w:rsidRDefault="00554C23" w:rsidP="00554C23">
      <w:pPr>
        <w:rPr>
          <w:rFonts w:ascii="Calibri" w:eastAsiaTheme="minorHAnsi" w:hAnsi="Calibri"/>
        </w:rPr>
      </w:pPr>
    </w:p>
    <w:p w:rsidR="00554C23" w:rsidRPr="00554C23" w:rsidRDefault="00554C23" w:rsidP="00554C23">
      <w:pPr>
        <w:rPr>
          <w:rFonts w:ascii="Calibri" w:eastAsiaTheme="minorHAnsi" w:hAnsi="Calibri"/>
        </w:rPr>
      </w:pPr>
    </w:p>
    <w:p w:rsidR="004D1150" w:rsidRPr="004D1150" w:rsidRDefault="004D1150" w:rsidP="004D1150">
      <w:pPr>
        <w:rPr>
          <w:rFonts w:asciiTheme="minorHAnsi" w:hAnsiTheme="minorHAnsi"/>
          <w:sz w:val="18"/>
          <w:szCs w:val="18"/>
        </w:rPr>
      </w:pPr>
    </w:p>
    <w:p w:rsidR="004D1150" w:rsidRPr="004D1150" w:rsidRDefault="004D1150" w:rsidP="00AB1DF9">
      <w:pPr>
        <w:rPr>
          <w:rFonts w:asciiTheme="minorHAnsi" w:hAnsiTheme="minorHAnsi"/>
          <w:sz w:val="18"/>
          <w:szCs w:val="18"/>
        </w:rPr>
      </w:pPr>
    </w:p>
    <w:sectPr w:rsidR="004D1150" w:rsidRPr="004D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1F7"/>
    <w:multiLevelType w:val="multilevel"/>
    <w:tmpl w:val="A2F2C5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0D7A3F02"/>
    <w:multiLevelType w:val="hybridMultilevel"/>
    <w:tmpl w:val="8D08FB1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065F40"/>
    <w:multiLevelType w:val="multilevel"/>
    <w:tmpl w:val="BFD83A90"/>
    <w:lvl w:ilvl="0">
      <w:start w:val="1"/>
      <w:numFmt w:val="bullet"/>
      <w:lvlText w:val="●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317F0B94"/>
    <w:multiLevelType w:val="hybridMultilevel"/>
    <w:tmpl w:val="1DF0D7BA"/>
    <w:lvl w:ilvl="0" w:tplc="1F10EF0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3D73"/>
    <w:multiLevelType w:val="multilevel"/>
    <w:tmpl w:val="40D6E3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3A701741"/>
    <w:multiLevelType w:val="hybridMultilevel"/>
    <w:tmpl w:val="EBE43F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57E08"/>
    <w:multiLevelType w:val="hybridMultilevel"/>
    <w:tmpl w:val="79DA30D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9B3EF0"/>
    <w:multiLevelType w:val="hybridMultilevel"/>
    <w:tmpl w:val="BF465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07C79"/>
    <w:multiLevelType w:val="hybridMultilevel"/>
    <w:tmpl w:val="037E6350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163E2"/>
    <w:multiLevelType w:val="hybridMultilevel"/>
    <w:tmpl w:val="642A14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638C6"/>
    <w:multiLevelType w:val="hybridMultilevel"/>
    <w:tmpl w:val="888A77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36854"/>
    <w:multiLevelType w:val="hybridMultilevel"/>
    <w:tmpl w:val="EF66DD6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227A2"/>
    <w:multiLevelType w:val="hybridMultilevel"/>
    <w:tmpl w:val="69D214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020B8"/>
    <w:multiLevelType w:val="hybridMultilevel"/>
    <w:tmpl w:val="69380C0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5"/>
  </w:num>
  <w:num w:numId="7">
    <w:abstractNumId w:val="12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B7"/>
    <w:rsid w:val="0000087E"/>
    <w:rsid w:val="00001EDE"/>
    <w:rsid w:val="00005D4B"/>
    <w:rsid w:val="00006634"/>
    <w:rsid w:val="00007445"/>
    <w:rsid w:val="00007662"/>
    <w:rsid w:val="0001320A"/>
    <w:rsid w:val="00044E41"/>
    <w:rsid w:val="000631BD"/>
    <w:rsid w:val="000721EB"/>
    <w:rsid w:val="000902DB"/>
    <w:rsid w:val="000A10C6"/>
    <w:rsid w:val="000A165B"/>
    <w:rsid w:val="000B1C96"/>
    <w:rsid w:val="000C5719"/>
    <w:rsid w:val="000D3241"/>
    <w:rsid w:val="000F3981"/>
    <w:rsid w:val="0011015C"/>
    <w:rsid w:val="00161018"/>
    <w:rsid w:val="001612B6"/>
    <w:rsid w:val="00171EA2"/>
    <w:rsid w:val="00181BB6"/>
    <w:rsid w:val="001C579B"/>
    <w:rsid w:val="001C612A"/>
    <w:rsid w:val="001E073D"/>
    <w:rsid w:val="001E4F06"/>
    <w:rsid w:val="001E54A0"/>
    <w:rsid w:val="00204490"/>
    <w:rsid w:val="00205200"/>
    <w:rsid w:val="00205657"/>
    <w:rsid w:val="002062FD"/>
    <w:rsid w:val="00243D6A"/>
    <w:rsid w:val="00260A71"/>
    <w:rsid w:val="002753BF"/>
    <w:rsid w:val="00277D50"/>
    <w:rsid w:val="00285D83"/>
    <w:rsid w:val="002B536D"/>
    <w:rsid w:val="002E2C78"/>
    <w:rsid w:val="002E79CC"/>
    <w:rsid w:val="002F1F5C"/>
    <w:rsid w:val="002F36DA"/>
    <w:rsid w:val="003032F7"/>
    <w:rsid w:val="00311D53"/>
    <w:rsid w:val="0031782F"/>
    <w:rsid w:val="00324885"/>
    <w:rsid w:val="003524FA"/>
    <w:rsid w:val="00370BC8"/>
    <w:rsid w:val="00394A31"/>
    <w:rsid w:val="003B1FC7"/>
    <w:rsid w:val="003D2ABA"/>
    <w:rsid w:val="003E3152"/>
    <w:rsid w:val="00420651"/>
    <w:rsid w:val="004269DA"/>
    <w:rsid w:val="0043236A"/>
    <w:rsid w:val="00444243"/>
    <w:rsid w:val="00466910"/>
    <w:rsid w:val="004A0583"/>
    <w:rsid w:val="004A2B6F"/>
    <w:rsid w:val="004A492D"/>
    <w:rsid w:val="004B17B2"/>
    <w:rsid w:val="004B32DD"/>
    <w:rsid w:val="004B5A95"/>
    <w:rsid w:val="004B70F5"/>
    <w:rsid w:val="004C16EB"/>
    <w:rsid w:val="004D1150"/>
    <w:rsid w:val="004E3BC4"/>
    <w:rsid w:val="0050651A"/>
    <w:rsid w:val="00532432"/>
    <w:rsid w:val="00543C42"/>
    <w:rsid w:val="00551018"/>
    <w:rsid w:val="00554C23"/>
    <w:rsid w:val="00573996"/>
    <w:rsid w:val="00575E2E"/>
    <w:rsid w:val="005A4225"/>
    <w:rsid w:val="005C1834"/>
    <w:rsid w:val="005E0CCE"/>
    <w:rsid w:val="00602DFE"/>
    <w:rsid w:val="006050C8"/>
    <w:rsid w:val="00606E18"/>
    <w:rsid w:val="0060781D"/>
    <w:rsid w:val="006105ED"/>
    <w:rsid w:val="00613999"/>
    <w:rsid w:val="00615D50"/>
    <w:rsid w:val="0067360A"/>
    <w:rsid w:val="006737C7"/>
    <w:rsid w:val="00676654"/>
    <w:rsid w:val="00695985"/>
    <w:rsid w:val="00696658"/>
    <w:rsid w:val="006B4F50"/>
    <w:rsid w:val="006B569C"/>
    <w:rsid w:val="006C3D5D"/>
    <w:rsid w:val="006D58D4"/>
    <w:rsid w:val="006E0810"/>
    <w:rsid w:val="006E2FF2"/>
    <w:rsid w:val="006E3DF9"/>
    <w:rsid w:val="0070360F"/>
    <w:rsid w:val="00703671"/>
    <w:rsid w:val="007044C5"/>
    <w:rsid w:val="00713053"/>
    <w:rsid w:val="00721532"/>
    <w:rsid w:val="0073472C"/>
    <w:rsid w:val="00735953"/>
    <w:rsid w:val="00741848"/>
    <w:rsid w:val="007534BA"/>
    <w:rsid w:val="00754100"/>
    <w:rsid w:val="0077120C"/>
    <w:rsid w:val="00774913"/>
    <w:rsid w:val="00776C21"/>
    <w:rsid w:val="00783322"/>
    <w:rsid w:val="00783E27"/>
    <w:rsid w:val="00786559"/>
    <w:rsid w:val="00794658"/>
    <w:rsid w:val="0079641A"/>
    <w:rsid w:val="007C118F"/>
    <w:rsid w:val="007D2E5D"/>
    <w:rsid w:val="007D47C4"/>
    <w:rsid w:val="007D7E78"/>
    <w:rsid w:val="00810119"/>
    <w:rsid w:val="00811742"/>
    <w:rsid w:val="008479A6"/>
    <w:rsid w:val="00852578"/>
    <w:rsid w:val="00870A63"/>
    <w:rsid w:val="008801D8"/>
    <w:rsid w:val="008912DD"/>
    <w:rsid w:val="008B00C9"/>
    <w:rsid w:val="008B0B20"/>
    <w:rsid w:val="008C6E44"/>
    <w:rsid w:val="008C7C4C"/>
    <w:rsid w:val="009048CF"/>
    <w:rsid w:val="00904B67"/>
    <w:rsid w:val="009058B7"/>
    <w:rsid w:val="00906F7F"/>
    <w:rsid w:val="00916417"/>
    <w:rsid w:val="009168C7"/>
    <w:rsid w:val="00944FB7"/>
    <w:rsid w:val="009451B5"/>
    <w:rsid w:val="0097612A"/>
    <w:rsid w:val="0099313E"/>
    <w:rsid w:val="00996F15"/>
    <w:rsid w:val="00997257"/>
    <w:rsid w:val="009B403D"/>
    <w:rsid w:val="009C0045"/>
    <w:rsid w:val="009C2EC3"/>
    <w:rsid w:val="009D4B53"/>
    <w:rsid w:val="009F5429"/>
    <w:rsid w:val="009F7519"/>
    <w:rsid w:val="00A069DA"/>
    <w:rsid w:val="00A253BF"/>
    <w:rsid w:val="00A520E8"/>
    <w:rsid w:val="00A56517"/>
    <w:rsid w:val="00A607C1"/>
    <w:rsid w:val="00A60B47"/>
    <w:rsid w:val="00A84940"/>
    <w:rsid w:val="00AA612F"/>
    <w:rsid w:val="00AB19A5"/>
    <w:rsid w:val="00AB1DF9"/>
    <w:rsid w:val="00AE37A6"/>
    <w:rsid w:val="00B03F6C"/>
    <w:rsid w:val="00B12DB3"/>
    <w:rsid w:val="00B32D26"/>
    <w:rsid w:val="00B41B1B"/>
    <w:rsid w:val="00B43607"/>
    <w:rsid w:val="00B57F85"/>
    <w:rsid w:val="00B7408F"/>
    <w:rsid w:val="00B96B9A"/>
    <w:rsid w:val="00BC1645"/>
    <w:rsid w:val="00BC2CC1"/>
    <w:rsid w:val="00BC55BC"/>
    <w:rsid w:val="00BC6637"/>
    <w:rsid w:val="00BD715C"/>
    <w:rsid w:val="00BF5D0C"/>
    <w:rsid w:val="00C047F2"/>
    <w:rsid w:val="00C31D62"/>
    <w:rsid w:val="00C31DCD"/>
    <w:rsid w:val="00C40082"/>
    <w:rsid w:val="00C40FDF"/>
    <w:rsid w:val="00C5278E"/>
    <w:rsid w:val="00C86447"/>
    <w:rsid w:val="00C93FAC"/>
    <w:rsid w:val="00C969F1"/>
    <w:rsid w:val="00CA7BE1"/>
    <w:rsid w:val="00CD547E"/>
    <w:rsid w:val="00CE5CF6"/>
    <w:rsid w:val="00D372DB"/>
    <w:rsid w:val="00D4643A"/>
    <w:rsid w:val="00D7616C"/>
    <w:rsid w:val="00D859B9"/>
    <w:rsid w:val="00D924D1"/>
    <w:rsid w:val="00DC443B"/>
    <w:rsid w:val="00DD0932"/>
    <w:rsid w:val="00DD3D66"/>
    <w:rsid w:val="00DD7F77"/>
    <w:rsid w:val="00DE492B"/>
    <w:rsid w:val="00DE6592"/>
    <w:rsid w:val="00DF0115"/>
    <w:rsid w:val="00DF6F9A"/>
    <w:rsid w:val="00DF7978"/>
    <w:rsid w:val="00E12989"/>
    <w:rsid w:val="00E263F5"/>
    <w:rsid w:val="00E42F72"/>
    <w:rsid w:val="00E5046E"/>
    <w:rsid w:val="00E94EC6"/>
    <w:rsid w:val="00EA7D4B"/>
    <w:rsid w:val="00EB1999"/>
    <w:rsid w:val="00EC6AF0"/>
    <w:rsid w:val="00EF386C"/>
    <w:rsid w:val="00EF5E63"/>
    <w:rsid w:val="00F16E97"/>
    <w:rsid w:val="00F2182F"/>
    <w:rsid w:val="00F2789E"/>
    <w:rsid w:val="00F42805"/>
    <w:rsid w:val="00F472EA"/>
    <w:rsid w:val="00F76EE9"/>
    <w:rsid w:val="00F8497E"/>
    <w:rsid w:val="00F975CA"/>
    <w:rsid w:val="00FB1E6B"/>
    <w:rsid w:val="00FB55D3"/>
    <w:rsid w:val="00FD5CDF"/>
    <w:rsid w:val="00FD64BE"/>
    <w:rsid w:val="00FD693D"/>
    <w:rsid w:val="00FE0066"/>
    <w:rsid w:val="00FE3FF3"/>
    <w:rsid w:val="00FE6DD7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66910"/>
    <w:pPr>
      <w:ind w:left="720"/>
      <w:contextualSpacing/>
    </w:pPr>
  </w:style>
  <w:style w:type="table" w:styleId="Tabellrutenett">
    <w:name w:val="Table Grid"/>
    <w:basedOn w:val="Vanligtabell"/>
    <w:uiPriority w:val="59"/>
    <w:rsid w:val="004D1150"/>
    <w:pPr>
      <w:spacing w:after="0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41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B1B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AA612F"/>
    <w:rPr>
      <w:rFonts w:ascii="Calibri" w:eastAsiaTheme="minorHAns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612F"/>
    <w:rPr>
      <w:rFonts w:ascii="Calibri" w:eastAsiaTheme="minorHAnsi" w:hAnsi="Calibri" w:cs="Consolas"/>
      <w:szCs w:val="21"/>
    </w:rPr>
  </w:style>
  <w:style w:type="table" w:styleId="Lysskyggelegging">
    <w:name w:val="Light Shading"/>
    <w:basedOn w:val="Vanligtabell"/>
    <w:uiPriority w:val="60"/>
    <w:rsid w:val="0071305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71305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kobling">
    <w:name w:val="Hyperlink"/>
    <w:basedOn w:val="Standardskriftforavsnitt"/>
    <w:uiPriority w:val="99"/>
    <w:unhideWhenUsed/>
    <w:rsid w:val="00741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66910"/>
    <w:pPr>
      <w:ind w:left="720"/>
      <w:contextualSpacing/>
    </w:pPr>
  </w:style>
  <w:style w:type="table" w:styleId="Tabellrutenett">
    <w:name w:val="Table Grid"/>
    <w:basedOn w:val="Vanligtabell"/>
    <w:uiPriority w:val="59"/>
    <w:rsid w:val="004D1150"/>
    <w:pPr>
      <w:spacing w:after="0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41B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B1B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AA612F"/>
    <w:rPr>
      <w:rFonts w:ascii="Calibri" w:eastAsiaTheme="minorHAns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612F"/>
    <w:rPr>
      <w:rFonts w:ascii="Calibri" w:eastAsiaTheme="minorHAnsi" w:hAnsi="Calibri" w:cs="Consolas"/>
      <w:szCs w:val="21"/>
    </w:rPr>
  </w:style>
  <w:style w:type="table" w:styleId="Lysskyggelegging">
    <w:name w:val="Light Shading"/>
    <w:basedOn w:val="Vanligtabell"/>
    <w:uiPriority w:val="60"/>
    <w:rsid w:val="0071305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rsid w:val="0071305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kobling">
    <w:name w:val="Hyperlink"/>
    <w:basedOn w:val="Standardskriftforavsnitt"/>
    <w:uiPriority w:val="99"/>
    <w:unhideWhenUsed/>
    <w:rsid w:val="00741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.wikipedia.org/wiki/Kvadratkilome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714B-759E-49FD-953C-37512DAC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9188</Characters>
  <Application>Microsoft Office Word</Application>
  <DocSecurity>4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Holt</dc:creator>
  <cp:lastModifiedBy>Indergaard, Leikny Haga</cp:lastModifiedBy>
  <cp:revision>2</cp:revision>
  <cp:lastPrinted>2016-05-31T13:48:00Z</cp:lastPrinted>
  <dcterms:created xsi:type="dcterms:W3CDTF">2016-06-01T06:15:00Z</dcterms:created>
  <dcterms:modified xsi:type="dcterms:W3CDTF">2016-06-01T06:15:00Z</dcterms:modified>
</cp:coreProperties>
</file>